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465" w:rsidRDefault="00663465">
      <w:pPr>
        <w:widowControl w:val="0"/>
        <w:pBdr>
          <w:top w:val="nil"/>
          <w:left w:val="nil"/>
          <w:bottom w:val="nil"/>
          <w:right w:val="nil"/>
          <w:between w:val="nil"/>
        </w:pBdr>
        <w:rPr>
          <w:color w:val="000000"/>
        </w:rPr>
      </w:pPr>
    </w:p>
    <w:tbl>
      <w:tblPr>
        <w:tblStyle w:val="a"/>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2"/>
        <w:gridCol w:w="1027"/>
        <w:gridCol w:w="2165"/>
        <w:gridCol w:w="3192"/>
      </w:tblGrid>
      <w:tr w:rsidR="00663465">
        <w:tc>
          <w:tcPr>
            <w:tcW w:w="3192" w:type="dxa"/>
            <w:tcBorders>
              <w:top w:val="single" w:sz="4" w:space="0" w:color="000000"/>
              <w:left w:val="single" w:sz="4" w:space="0" w:color="000000"/>
              <w:bottom w:val="single" w:sz="4" w:space="0" w:color="000000"/>
              <w:right w:val="single" w:sz="4" w:space="0" w:color="000000"/>
            </w:tcBorders>
          </w:tcPr>
          <w:p w:rsidR="00663465" w:rsidRDefault="00725F81">
            <w:pPr>
              <w:pBdr>
                <w:top w:val="nil"/>
                <w:left w:val="nil"/>
                <w:bottom w:val="nil"/>
                <w:right w:val="nil"/>
                <w:between w:val="nil"/>
              </w:pBdr>
              <w:jc w:val="center"/>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UPEI Student Union</w:t>
            </w:r>
          </w:p>
        </w:tc>
        <w:tc>
          <w:tcPr>
            <w:tcW w:w="3192" w:type="dxa"/>
            <w:gridSpan w:val="2"/>
            <w:tcBorders>
              <w:top w:val="single" w:sz="4" w:space="0" w:color="000000"/>
              <w:left w:val="single" w:sz="4" w:space="0" w:color="000000"/>
              <w:bottom w:val="single" w:sz="4" w:space="0" w:color="000000"/>
              <w:right w:val="single" w:sz="4" w:space="0" w:color="000000"/>
            </w:tcBorders>
          </w:tcPr>
          <w:p w:rsidR="00663465" w:rsidRDefault="00725F81">
            <w:pPr>
              <w:pBdr>
                <w:top w:val="nil"/>
                <w:left w:val="nil"/>
                <w:bottom w:val="nil"/>
                <w:right w:val="nil"/>
                <w:between w:val="nil"/>
              </w:pBdr>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 xml:space="preserve">Policy No.  </w:t>
            </w:r>
          </w:p>
          <w:p w:rsidR="00663465" w:rsidRDefault="00725F81">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UPEISU14</w:t>
            </w:r>
          </w:p>
        </w:tc>
        <w:tc>
          <w:tcPr>
            <w:tcW w:w="3192" w:type="dxa"/>
            <w:tcBorders>
              <w:top w:val="single" w:sz="4" w:space="0" w:color="000000"/>
              <w:left w:val="single" w:sz="4" w:space="0" w:color="000000"/>
              <w:bottom w:val="single" w:sz="4" w:space="0" w:color="000000"/>
              <w:right w:val="single" w:sz="4" w:space="0" w:color="000000"/>
            </w:tcBorders>
          </w:tcPr>
          <w:p w:rsidR="00663465" w:rsidRDefault="00725F81">
            <w:pPr>
              <w:pBdr>
                <w:top w:val="nil"/>
                <w:left w:val="nil"/>
                <w:bottom w:val="nil"/>
                <w:right w:val="nil"/>
                <w:between w:val="nil"/>
              </w:pBdr>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Version Date:</w:t>
            </w:r>
          </w:p>
          <w:p w:rsidR="00663465" w:rsidRDefault="00725F81">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5</w:t>
            </w:r>
          </w:p>
        </w:tc>
      </w:tr>
      <w:tr w:rsidR="00663465">
        <w:tc>
          <w:tcPr>
            <w:tcW w:w="6384" w:type="dxa"/>
            <w:gridSpan w:val="3"/>
            <w:tcBorders>
              <w:top w:val="single" w:sz="4" w:space="0" w:color="000000"/>
              <w:left w:val="single" w:sz="4" w:space="0" w:color="000000"/>
              <w:bottom w:val="single" w:sz="4" w:space="0" w:color="000000"/>
              <w:right w:val="single" w:sz="4" w:space="0" w:color="000000"/>
            </w:tcBorders>
          </w:tcPr>
          <w:p w:rsidR="00663465" w:rsidRDefault="00725F81">
            <w:pPr>
              <w:pBdr>
                <w:top w:val="nil"/>
                <w:left w:val="nil"/>
                <w:bottom w:val="nil"/>
                <w:right w:val="nil"/>
                <w:between w:val="nil"/>
              </w:pBdr>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Policy Title:</w:t>
            </w:r>
          </w:p>
          <w:p w:rsidR="00663465" w:rsidRDefault="00725F81">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The Fox &amp; Crow</w:t>
            </w:r>
          </w:p>
        </w:tc>
        <w:tc>
          <w:tcPr>
            <w:tcW w:w="3192" w:type="dxa"/>
            <w:tcBorders>
              <w:top w:val="single" w:sz="4" w:space="0" w:color="000000"/>
              <w:left w:val="single" w:sz="4" w:space="0" w:color="000000"/>
              <w:bottom w:val="single" w:sz="4" w:space="0" w:color="000000"/>
              <w:right w:val="single" w:sz="4" w:space="0" w:color="000000"/>
            </w:tcBorders>
          </w:tcPr>
          <w:p w:rsidR="00663465" w:rsidRDefault="00725F81">
            <w:pPr>
              <w:pBdr>
                <w:top w:val="nil"/>
                <w:left w:val="nil"/>
                <w:bottom w:val="nil"/>
                <w:right w:val="nil"/>
                <w:between w:val="nil"/>
              </w:pBdr>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Page:</w:t>
            </w:r>
          </w:p>
          <w:p w:rsidR="00663465" w:rsidRDefault="00725F81">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of 4</w:t>
            </w:r>
          </w:p>
        </w:tc>
      </w:tr>
      <w:tr w:rsidR="00663465">
        <w:tc>
          <w:tcPr>
            <w:tcW w:w="3192" w:type="dxa"/>
            <w:tcBorders>
              <w:top w:val="single" w:sz="4" w:space="0" w:color="000000"/>
              <w:left w:val="single" w:sz="4" w:space="0" w:color="000000"/>
              <w:bottom w:val="single" w:sz="4" w:space="0" w:color="000000"/>
              <w:right w:val="single" w:sz="4" w:space="0" w:color="000000"/>
            </w:tcBorders>
          </w:tcPr>
          <w:p w:rsidR="00663465" w:rsidRDefault="00725F81">
            <w:pPr>
              <w:pBdr>
                <w:top w:val="nil"/>
                <w:left w:val="nil"/>
                <w:bottom w:val="nil"/>
                <w:right w:val="nil"/>
                <w:between w:val="nil"/>
              </w:pBdr>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Creation Date:</w:t>
            </w:r>
          </w:p>
          <w:p w:rsidR="00663465" w:rsidRDefault="00725F81">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February 12</w:t>
            </w:r>
            <w:r>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color w:val="000000"/>
                <w:sz w:val="24"/>
                <w:szCs w:val="24"/>
              </w:rPr>
              <w:t>, 2015</w:t>
            </w:r>
          </w:p>
        </w:tc>
        <w:tc>
          <w:tcPr>
            <w:tcW w:w="3192" w:type="dxa"/>
            <w:gridSpan w:val="2"/>
            <w:tcBorders>
              <w:top w:val="single" w:sz="4" w:space="0" w:color="000000"/>
              <w:left w:val="single" w:sz="4" w:space="0" w:color="000000"/>
              <w:bottom w:val="single" w:sz="4" w:space="0" w:color="000000"/>
              <w:right w:val="single" w:sz="4" w:space="0" w:color="000000"/>
            </w:tcBorders>
          </w:tcPr>
          <w:p w:rsidR="00663465" w:rsidRDefault="00725F81">
            <w:pPr>
              <w:pBdr>
                <w:top w:val="nil"/>
                <w:left w:val="nil"/>
                <w:bottom w:val="nil"/>
                <w:right w:val="nil"/>
                <w:between w:val="nil"/>
              </w:pBdr>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Version Date:</w:t>
            </w:r>
          </w:p>
          <w:p w:rsidR="00663465" w:rsidRDefault="00725F81">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rPr>
              <w:t>Feb. 9th, 2020</w:t>
            </w:r>
          </w:p>
        </w:tc>
        <w:tc>
          <w:tcPr>
            <w:tcW w:w="3192" w:type="dxa"/>
            <w:tcBorders>
              <w:top w:val="single" w:sz="4" w:space="0" w:color="000000"/>
              <w:left w:val="single" w:sz="4" w:space="0" w:color="000000"/>
              <w:bottom w:val="single" w:sz="4" w:space="0" w:color="000000"/>
              <w:right w:val="single" w:sz="4" w:space="0" w:color="000000"/>
            </w:tcBorders>
          </w:tcPr>
          <w:p w:rsidR="00663465" w:rsidRDefault="00725F81">
            <w:pPr>
              <w:pBdr>
                <w:top w:val="nil"/>
                <w:left w:val="nil"/>
                <w:bottom w:val="nil"/>
                <w:right w:val="nil"/>
                <w:between w:val="nil"/>
              </w:pBdr>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Review Date:</w:t>
            </w:r>
          </w:p>
          <w:p w:rsidR="00663465" w:rsidRDefault="00725F81">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Annually (summer)</w:t>
            </w:r>
          </w:p>
        </w:tc>
      </w:tr>
      <w:tr w:rsidR="00663465">
        <w:tc>
          <w:tcPr>
            <w:tcW w:w="4219" w:type="dxa"/>
            <w:gridSpan w:val="2"/>
            <w:tcBorders>
              <w:top w:val="single" w:sz="4" w:space="0" w:color="000000"/>
              <w:left w:val="single" w:sz="4" w:space="0" w:color="000000"/>
              <w:bottom w:val="single" w:sz="4" w:space="0" w:color="000000"/>
              <w:right w:val="single" w:sz="4" w:space="0" w:color="000000"/>
            </w:tcBorders>
          </w:tcPr>
          <w:p w:rsidR="00663465" w:rsidRDefault="00725F81">
            <w:pPr>
              <w:pBdr>
                <w:top w:val="nil"/>
                <w:left w:val="nil"/>
                <w:bottom w:val="nil"/>
                <w:right w:val="nil"/>
                <w:between w:val="nil"/>
              </w:pBdr>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Authority:</w:t>
            </w:r>
          </w:p>
          <w:p w:rsidR="00663465" w:rsidRDefault="00725F81">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UPEISU Council</w:t>
            </w:r>
          </w:p>
        </w:tc>
        <w:tc>
          <w:tcPr>
            <w:tcW w:w="5357" w:type="dxa"/>
            <w:gridSpan w:val="2"/>
            <w:tcBorders>
              <w:top w:val="single" w:sz="4" w:space="0" w:color="000000"/>
              <w:left w:val="single" w:sz="4" w:space="0" w:color="000000"/>
              <w:bottom w:val="single" w:sz="4" w:space="0" w:color="000000"/>
              <w:right w:val="single" w:sz="4" w:space="0" w:color="000000"/>
            </w:tcBorders>
          </w:tcPr>
          <w:p w:rsidR="00663465" w:rsidRDefault="00725F81">
            <w:pPr>
              <w:pBdr>
                <w:top w:val="nil"/>
                <w:left w:val="nil"/>
                <w:bottom w:val="nil"/>
                <w:right w:val="nil"/>
                <w:between w:val="nil"/>
              </w:pBdr>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Responsibility:</w:t>
            </w:r>
          </w:p>
          <w:p w:rsidR="00663465" w:rsidRDefault="00725F81">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General Manager</w:t>
            </w:r>
          </w:p>
        </w:tc>
      </w:tr>
    </w:tbl>
    <w:p w:rsidR="00663465" w:rsidRDefault="00663465">
      <w:pPr>
        <w:pBdr>
          <w:top w:val="nil"/>
          <w:left w:val="nil"/>
          <w:bottom w:val="nil"/>
          <w:right w:val="nil"/>
          <w:between w:val="nil"/>
        </w:pBdr>
        <w:spacing w:line="240" w:lineRule="auto"/>
        <w:jc w:val="both"/>
        <w:rPr>
          <w:rFonts w:ascii="Times New Roman" w:eastAsia="Times New Roman" w:hAnsi="Times New Roman" w:cs="Times New Roman"/>
          <w:b/>
          <w:color w:val="000000"/>
          <w:sz w:val="24"/>
          <w:szCs w:val="24"/>
        </w:rPr>
      </w:pPr>
    </w:p>
    <w:p w:rsidR="00663465" w:rsidRDefault="00725F81">
      <w:pPr>
        <w:numPr>
          <w:ilvl w:val="0"/>
          <w:numId w:val="2"/>
        </w:numPr>
        <w:pBdr>
          <w:top w:val="nil"/>
          <w:left w:val="nil"/>
          <w:bottom w:val="nil"/>
          <w:right w:val="nil"/>
          <w:between w:val="nil"/>
        </w:pBdr>
        <w:spacing w:after="200"/>
        <w:rPr>
          <w:rFonts w:ascii="Times New Roman" w:eastAsia="Times New Roman" w:hAnsi="Times New Roman" w:cs="Times New Roman"/>
          <w:b/>
          <w:color w:val="000000"/>
        </w:rPr>
      </w:pPr>
      <w:r>
        <w:rPr>
          <w:rFonts w:ascii="Times New Roman" w:eastAsia="Times New Roman" w:hAnsi="Times New Roman" w:cs="Times New Roman"/>
          <w:b/>
        </w:rPr>
        <w:t>Preamble</w:t>
      </w:r>
    </w:p>
    <w:p w:rsidR="00663465" w:rsidRDefault="00725F81">
      <w:pPr>
        <w:ind w:left="1080" w:hanging="360"/>
        <w:rPr>
          <w:rFonts w:ascii="Times New Roman" w:eastAsia="Times New Roman" w:hAnsi="Times New Roman" w:cs="Times New Roman"/>
        </w:rPr>
      </w:pPr>
      <w:r>
        <w:rPr>
          <w:rFonts w:ascii="Times New Roman" w:eastAsia="Times New Roman" w:hAnsi="Times New Roman" w:cs="Times New Roman"/>
        </w:rPr>
        <w:t xml:space="preserve">The UPEI SU may offer liquor service in the W.A. Murphy Student Centre (“Student Centre”) as stipulated by the PEI Liquor Control Commission (the “PEILCC'' or the “Commission”) in accordance with the Liquor Control Act and this UPEI SU policy. </w:t>
      </w:r>
    </w:p>
    <w:p w:rsidR="00663465" w:rsidRDefault="00725F81">
      <w:pPr>
        <w:tabs>
          <w:tab w:val="left" w:pos="3615"/>
        </w:tabs>
        <w:ind w:left="360"/>
        <w:rPr>
          <w:rFonts w:ascii="Times New Roman" w:eastAsia="Times New Roman" w:hAnsi="Times New Roman" w:cs="Times New Roman"/>
        </w:rPr>
      </w:pPr>
      <w:r>
        <w:rPr>
          <w:rFonts w:ascii="Times New Roman" w:eastAsia="Times New Roman" w:hAnsi="Times New Roman" w:cs="Times New Roman"/>
        </w:rPr>
        <w:tab/>
      </w:r>
    </w:p>
    <w:p w:rsidR="00663465" w:rsidRDefault="00725F81">
      <w:pPr>
        <w:numPr>
          <w:ilvl w:val="0"/>
          <w:numId w:val="2"/>
        </w:numPr>
        <w:pBdr>
          <w:top w:val="nil"/>
          <w:left w:val="nil"/>
          <w:bottom w:val="nil"/>
          <w:right w:val="nil"/>
          <w:between w:val="nil"/>
        </w:pBdr>
        <w:spacing w:after="200"/>
        <w:rPr>
          <w:rFonts w:ascii="Times New Roman" w:eastAsia="Times New Roman" w:hAnsi="Times New Roman" w:cs="Times New Roman"/>
          <w:b/>
          <w:color w:val="000000"/>
        </w:rPr>
      </w:pPr>
      <w:r>
        <w:rPr>
          <w:rFonts w:ascii="Times New Roman" w:eastAsia="Times New Roman" w:hAnsi="Times New Roman" w:cs="Times New Roman"/>
          <w:b/>
          <w:color w:val="000000"/>
        </w:rPr>
        <w:t>PEI Liquor Control Commission   </w:t>
      </w:r>
    </w:p>
    <w:p w:rsidR="00663465" w:rsidRDefault="00725F81">
      <w:pPr>
        <w:pBdr>
          <w:top w:val="nil"/>
          <w:left w:val="nil"/>
          <w:bottom w:val="nil"/>
          <w:right w:val="nil"/>
          <w:between w:val="nil"/>
        </w:pBdr>
        <w:ind w:left="720" w:hanging="360"/>
        <w:rPr>
          <w:rFonts w:ascii="Times New Roman" w:eastAsia="Times New Roman" w:hAnsi="Times New Roman" w:cs="Times New Roman"/>
          <w:color w:val="000000"/>
        </w:rPr>
      </w:pPr>
      <w:r>
        <w:rPr>
          <w:rFonts w:ascii="Times New Roman" w:eastAsia="Times New Roman" w:hAnsi="Times New Roman" w:cs="Times New Roman"/>
          <w:color w:val="000000"/>
        </w:rPr>
        <w:t xml:space="preserve">(1) The PEILCC is responsible for formulating and administrating regulations under the PEI Liquor Control Act. </w:t>
      </w:r>
    </w:p>
    <w:p w:rsidR="00663465" w:rsidRDefault="00725F81">
      <w:pPr>
        <w:pBdr>
          <w:top w:val="nil"/>
          <w:left w:val="nil"/>
          <w:bottom w:val="nil"/>
          <w:right w:val="nil"/>
          <w:between w:val="nil"/>
        </w:pBdr>
        <w:tabs>
          <w:tab w:val="center" w:pos="5040"/>
        </w:tabs>
        <w:ind w:left="720"/>
        <w:rPr>
          <w:rFonts w:ascii="Times New Roman" w:eastAsia="Times New Roman" w:hAnsi="Times New Roman" w:cs="Times New Roman"/>
          <w:color w:val="000000"/>
        </w:rPr>
      </w:pPr>
      <w:r>
        <w:rPr>
          <w:rFonts w:ascii="Times New Roman" w:eastAsia="Times New Roman" w:hAnsi="Times New Roman" w:cs="Times New Roman"/>
          <w:color w:val="000000"/>
        </w:rPr>
        <w:t> </w:t>
      </w:r>
      <w:r>
        <w:rPr>
          <w:rFonts w:ascii="Times New Roman" w:eastAsia="Times New Roman" w:hAnsi="Times New Roman" w:cs="Times New Roman"/>
          <w:color w:val="000000"/>
        </w:rPr>
        <w:tab/>
      </w:r>
    </w:p>
    <w:p w:rsidR="00663465" w:rsidRDefault="00725F81">
      <w:pPr>
        <w:pBdr>
          <w:top w:val="nil"/>
          <w:left w:val="nil"/>
          <w:bottom w:val="nil"/>
          <w:right w:val="nil"/>
          <w:between w:val="nil"/>
        </w:pBdr>
        <w:ind w:left="720" w:hanging="360"/>
        <w:rPr>
          <w:rFonts w:ascii="Times New Roman" w:eastAsia="Times New Roman" w:hAnsi="Times New Roman" w:cs="Times New Roman"/>
          <w:color w:val="000000"/>
        </w:rPr>
      </w:pPr>
      <w:r>
        <w:rPr>
          <w:rFonts w:ascii="Times New Roman" w:eastAsia="Times New Roman" w:hAnsi="Times New Roman" w:cs="Times New Roman"/>
          <w:color w:val="000000"/>
        </w:rPr>
        <w:t>(2) The power and duties of the PEILCC, as they pertain to UPEI SU are:</w:t>
      </w:r>
    </w:p>
    <w:p w:rsidR="00663465" w:rsidRDefault="00663465">
      <w:pPr>
        <w:pBdr>
          <w:top w:val="nil"/>
          <w:left w:val="nil"/>
          <w:bottom w:val="nil"/>
          <w:right w:val="nil"/>
          <w:between w:val="nil"/>
        </w:pBdr>
        <w:ind w:left="720"/>
        <w:rPr>
          <w:rFonts w:ascii="Times New Roman" w:eastAsia="Times New Roman" w:hAnsi="Times New Roman" w:cs="Times New Roman"/>
          <w:color w:val="000000"/>
        </w:rPr>
      </w:pPr>
    </w:p>
    <w:p w:rsidR="00663465" w:rsidRDefault="00725F81">
      <w:pPr>
        <w:pBdr>
          <w:top w:val="nil"/>
          <w:left w:val="nil"/>
          <w:bottom w:val="nil"/>
          <w:right w:val="nil"/>
          <w:between w:val="nil"/>
        </w:pBdr>
        <w:ind w:left="720"/>
        <w:rPr>
          <w:rFonts w:ascii="Times New Roman" w:eastAsia="Times New Roman" w:hAnsi="Times New Roman" w:cs="Times New Roman"/>
          <w:color w:val="000000"/>
        </w:rPr>
      </w:pPr>
      <w:r>
        <w:rPr>
          <w:rFonts w:ascii="Times New Roman" w:eastAsia="Times New Roman" w:hAnsi="Times New Roman" w:cs="Times New Roman"/>
          <w:color w:val="000000"/>
        </w:rPr>
        <w:t>(a) Prescribing terms, conditions, or limitations in respect of liquor licenses and permits, as well as governing those premises that hold licenses and permits;</w:t>
      </w:r>
    </w:p>
    <w:p w:rsidR="00663465" w:rsidRDefault="00725F81">
      <w:pPr>
        <w:pBdr>
          <w:top w:val="nil"/>
          <w:left w:val="nil"/>
          <w:bottom w:val="nil"/>
          <w:right w:val="nil"/>
          <w:between w:val="nil"/>
        </w:pBdr>
        <w:ind w:left="720"/>
        <w:rPr>
          <w:rFonts w:ascii="Times New Roman" w:eastAsia="Times New Roman" w:hAnsi="Times New Roman" w:cs="Times New Roman"/>
          <w:color w:val="000000"/>
        </w:rPr>
      </w:pPr>
      <w:r>
        <w:rPr>
          <w:rFonts w:ascii="Times New Roman" w:eastAsia="Times New Roman" w:hAnsi="Times New Roman" w:cs="Times New Roman"/>
          <w:color w:val="000000"/>
        </w:rPr>
        <w:t>(b) Regulating the equipment and management of establishments where liquor is kept or sold;</w:t>
      </w:r>
    </w:p>
    <w:p w:rsidR="00663465" w:rsidRDefault="00725F81">
      <w:pPr>
        <w:pBdr>
          <w:top w:val="nil"/>
          <w:left w:val="nil"/>
          <w:bottom w:val="nil"/>
          <w:right w:val="nil"/>
          <w:between w:val="nil"/>
        </w:pBdr>
        <w:ind w:left="720"/>
        <w:rPr>
          <w:rFonts w:ascii="Times New Roman" w:eastAsia="Times New Roman" w:hAnsi="Times New Roman" w:cs="Times New Roman"/>
          <w:color w:val="000000"/>
        </w:rPr>
      </w:pPr>
      <w:r>
        <w:rPr>
          <w:rFonts w:ascii="Times New Roman" w:eastAsia="Times New Roman" w:hAnsi="Times New Roman" w:cs="Times New Roman"/>
          <w:color w:val="000000"/>
        </w:rPr>
        <w:t>(c)</w:t>
      </w:r>
      <w:r>
        <w:rPr>
          <w:rFonts w:ascii="Times New Roman" w:eastAsia="Times New Roman" w:hAnsi="Times New Roman" w:cs="Times New Roman"/>
          <w:color w:val="000000"/>
        </w:rPr>
        <w:t xml:space="preserve"> Determining the classes, varieties, and brands of liquor to be sold in licensed premises;</w:t>
      </w:r>
    </w:p>
    <w:p w:rsidR="00663465" w:rsidRDefault="00725F81">
      <w:pPr>
        <w:pBdr>
          <w:top w:val="nil"/>
          <w:left w:val="nil"/>
          <w:bottom w:val="nil"/>
          <w:right w:val="nil"/>
          <w:between w:val="nil"/>
        </w:pBdr>
        <w:ind w:left="720"/>
        <w:rPr>
          <w:rFonts w:ascii="Times New Roman" w:eastAsia="Times New Roman" w:hAnsi="Times New Roman" w:cs="Times New Roman"/>
          <w:color w:val="000000"/>
        </w:rPr>
      </w:pPr>
      <w:r>
        <w:rPr>
          <w:rFonts w:ascii="Times New Roman" w:eastAsia="Times New Roman" w:hAnsi="Times New Roman" w:cs="Times New Roman"/>
          <w:color w:val="000000"/>
        </w:rPr>
        <w:t>(d) Establishing and distributing price lists for liquor to be sold; and</w:t>
      </w:r>
    </w:p>
    <w:p w:rsidR="00663465" w:rsidRDefault="00725F81">
      <w:pPr>
        <w:pBdr>
          <w:top w:val="nil"/>
          <w:left w:val="nil"/>
          <w:bottom w:val="nil"/>
          <w:right w:val="nil"/>
          <w:between w:val="nil"/>
        </w:pBdr>
        <w:ind w:left="720"/>
        <w:rPr>
          <w:rFonts w:ascii="Times New Roman" w:eastAsia="Times New Roman" w:hAnsi="Times New Roman" w:cs="Times New Roman"/>
          <w:color w:val="000000"/>
        </w:rPr>
      </w:pPr>
      <w:r>
        <w:rPr>
          <w:rFonts w:ascii="Times New Roman" w:eastAsia="Times New Roman" w:hAnsi="Times New Roman" w:cs="Times New Roman"/>
          <w:color w:val="000000"/>
        </w:rPr>
        <w:t>(e) Prescribing the days and hours during which liquor may be sold or dispensed.</w:t>
      </w:r>
    </w:p>
    <w:p w:rsidR="00663465" w:rsidRDefault="00663465">
      <w:pPr>
        <w:pBdr>
          <w:top w:val="nil"/>
          <w:left w:val="nil"/>
          <w:bottom w:val="nil"/>
          <w:right w:val="nil"/>
          <w:between w:val="nil"/>
        </w:pBdr>
        <w:ind w:left="720"/>
        <w:rPr>
          <w:rFonts w:ascii="Times New Roman" w:eastAsia="Times New Roman" w:hAnsi="Times New Roman" w:cs="Times New Roman"/>
          <w:color w:val="000000"/>
        </w:rPr>
      </w:pPr>
    </w:p>
    <w:p w:rsidR="00663465" w:rsidRDefault="00725F81">
      <w:pPr>
        <w:pBdr>
          <w:top w:val="nil"/>
          <w:left w:val="nil"/>
          <w:bottom w:val="nil"/>
          <w:right w:val="nil"/>
          <w:between w:val="nil"/>
        </w:pBdr>
        <w:spacing w:after="200"/>
        <w:ind w:left="720" w:hanging="360"/>
        <w:rPr>
          <w:rFonts w:ascii="Times New Roman" w:eastAsia="Times New Roman" w:hAnsi="Times New Roman" w:cs="Times New Roman"/>
          <w:color w:val="000000"/>
        </w:rPr>
      </w:pPr>
      <w:r>
        <w:rPr>
          <w:rFonts w:ascii="Times New Roman" w:eastAsia="Times New Roman" w:hAnsi="Times New Roman" w:cs="Times New Roman"/>
          <w:color w:val="000000"/>
        </w:rPr>
        <w:t>(3) The PEILCC appoints inspectors to inspect licensed premises and to make reports to the Commission.  The Commission is not compelled to issue any license or permit and may, in its discretion, suspend any license or permit which it has granted.</w:t>
      </w:r>
    </w:p>
    <w:p w:rsidR="00663465" w:rsidRDefault="00725F81">
      <w:pPr>
        <w:numPr>
          <w:ilvl w:val="0"/>
          <w:numId w:val="2"/>
        </w:numPr>
        <w:pBdr>
          <w:top w:val="nil"/>
          <w:left w:val="nil"/>
          <w:bottom w:val="nil"/>
          <w:right w:val="nil"/>
          <w:between w:val="nil"/>
        </w:pBdr>
        <w:spacing w:after="200"/>
        <w:rPr>
          <w:rFonts w:ascii="Times New Roman" w:eastAsia="Times New Roman" w:hAnsi="Times New Roman" w:cs="Times New Roman"/>
          <w:b/>
          <w:color w:val="000000"/>
        </w:rPr>
      </w:pPr>
      <w:r>
        <w:rPr>
          <w:rFonts w:ascii="Times New Roman" w:eastAsia="Times New Roman" w:hAnsi="Times New Roman" w:cs="Times New Roman"/>
          <w:b/>
          <w:color w:val="000000"/>
        </w:rPr>
        <w:t>The Stude</w:t>
      </w:r>
      <w:r>
        <w:rPr>
          <w:rFonts w:ascii="Times New Roman" w:eastAsia="Times New Roman" w:hAnsi="Times New Roman" w:cs="Times New Roman"/>
          <w:b/>
          <w:color w:val="000000"/>
        </w:rPr>
        <w:t>nt Pub</w:t>
      </w:r>
    </w:p>
    <w:p w:rsidR="00663465" w:rsidRDefault="00725F81">
      <w:pPr>
        <w:pBdr>
          <w:top w:val="nil"/>
          <w:left w:val="nil"/>
          <w:bottom w:val="nil"/>
          <w:right w:val="nil"/>
          <w:between w:val="nil"/>
        </w:pBdr>
        <w:ind w:firstLine="360"/>
        <w:rPr>
          <w:rFonts w:ascii="Times New Roman" w:eastAsia="Times New Roman" w:hAnsi="Times New Roman" w:cs="Times New Roman"/>
          <w:b/>
          <w:color w:val="000000"/>
        </w:rPr>
      </w:pPr>
      <w:r>
        <w:rPr>
          <w:rFonts w:ascii="Times New Roman" w:eastAsia="Times New Roman" w:hAnsi="Times New Roman" w:cs="Times New Roman"/>
          <w:b/>
          <w:color w:val="000000"/>
        </w:rPr>
        <w:t>General</w:t>
      </w:r>
    </w:p>
    <w:p w:rsidR="00663465" w:rsidRDefault="00725F81">
      <w:pPr>
        <w:numPr>
          <w:ilvl w:val="0"/>
          <w:numId w:val="3"/>
        </w:numPr>
        <w:pBdr>
          <w:top w:val="nil"/>
          <w:left w:val="nil"/>
          <w:bottom w:val="nil"/>
          <w:right w:val="nil"/>
          <w:between w:val="nil"/>
        </w:pBdr>
        <w:ind w:left="720"/>
        <w:rPr>
          <w:rFonts w:ascii="Times New Roman" w:eastAsia="Times New Roman" w:hAnsi="Times New Roman" w:cs="Times New Roman"/>
          <w:color w:val="000000"/>
        </w:rPr>
      </w:pPr>
      <w:r>
        <w:rPr>
          <w:rFonts w:ascii="Times New Roman" w:eastAsia="Times New Roman" w:hAnsi="Times New Roman" w:cs="Times New Roman"/>
          <w:color w:val="000000"/>
        </w:rPr>
        <w:t>There shall be a student pub established inside the Student Centre which offers food and beverage service to patrons.  The student pub shall be called “The Fox &amp; Crow”.</w:t>
      </w:r>
    </w:p>
    <w:p w:rsidR="00663465" w:rsidRDefault="00663465">
      <w:pPr>
        <w:pBdr>
          <w:top w:val="nil"/>
          <w:left w:val="nil"/>
          <w:bottom w:val="nil"/>
          <w:right w:val="nil"/>
          <w:between w:val="nil"/>
        </w:pBdr>
        <w:ind w:left="360"/>
        <w:rPr>
          <w:rFonts w:ascii="Times New Roman" w:eastAsia="Times New Roman" w:hAnsi="Times New Roman" w:cs="Times New Roman"/>
          <w:color w:val="000000"/>
        </w:rPr>
      </w:pPr>
    </w:p>
    <w:p w:rsidR="00663465" w:rsidRDefault="00725F81">
      <w:pPr>
        <w:pBdr>
          <w:top w:val="nil"/>
          <w:left w:val="nil"/>
          <w:bottom w:val="nil"/>
          <w:right w:val="nil"/>
          <w:between w:val="nil"/>
        </w:pBdr>
        <w:ind w:firstLine="360"/>
        <w:rPr>
          <w:rFonts w:ascii="Times New Roman" w:eastAsia="Times New Roman" w:hAnsi="Times New Roman" w:cs="Times New Roman"/>
          <w:b/>
          <w:color w:val="000000"/>
        </w:rPr>
      </w:pPr>
      <w:r>
        <w:rPr>
          <w:rFonts w:ascii="Times New Roman" w:eastAsia="Times New Roman" w:hAnsi="Times New Roman" w:cs="Times New Roman"/>
          <w:b/>
          <w:color w:val="000000"/>
        </w:rPr>
        <w:t>Hours of Operation</w:t>
      </w:r>
    </w:p>
    <w:p w:rsidR="00663465" w:rsidRDefault="00725F81">
      <w:pPr>
        <w:numPr>
          <w:ilvl w:val="0"/>
          <w:numId w:val="3"/>
        </w:numPr>
        <w:pBdr>
          <w:top w:val="nil"/>
          <w:left w:val="nil"/>
          <w:bottom w:val="nil"/>
          <w:right w:val="nil"/>
          <w:between w:val="nil"/>
        </w:pBdr>
        <w:ind w:left="720"/>
        <w:rPr>
          <w:rFonts w:ascii="Times New Roman" w:eastAsia="Times New Roman" w:hAnsi="Times New Roman" w:cs="Times New Roman"/>
          <w:color w:val="000000"/>
        </w:rPr>
      </w:pPr>
      <w:r>
        <w:rPr>
          <w:rFonts w:ascii="Times New Roman" w:eastAsia="Times New Roman" w:hAnsi="Times New Roman" w:cs="Times New Roman"/>
          <w:color w:val="000000"/>
        </w:rPr>
        <w:t>The UPEI SU holds a special premises license for The Fox &amp; Crow. Prescribed hours for an establishment holding a special premises license are 9:00 a.m. to 2:00 a.m. The Fox &amp; Crow hours of operation are determined by the UPEI SU but are subject to approval</w:t>
      </w:r>
      <w:r>
        <w:rPr>
          <w:rFonts w:ascii="Times New Roman" w:eastAsia="Times New Roman" w:hAnsi="Times New Roman" w:cs="Times New Roman"/>
          <w:color w:val="000000"/>
        </w:rPr>
        <w:t xml:space="preserve"> by the PEILCC.</w:t>
      </w:r>
    </w:p>
    <w:p w:rsidR="00725F81" w:rsidRDefault="00725F81" w:rsidP="00725F81">
      <w:pPr>
        <w:pBdr>
          <w:top w:val="nil"/>
          <w:left w:val="nil"/>
          <w:bottom w:val="nil"/>
          <w:right w:val="nil"/>
          <w:between w:val="nil"/>
        </w:pBdr>
        <w:ind w:left="720"/>
        <w:rPr>
          <w:rFonts w:ascii="Times New Roman" w:eastAsia="Times New Roman" w:hAnsi="Times New Roman" w:cs="Times New Roman"/>
          <w:color w:val="000000"/>
        </w:rPr>
      </w:pPr>
    </w:p>
    <w:p w:rsidR="00725F81" w:rsidRDefault="00725F81" w:rsidP="00725F81">
      <w:pPr>
        <w:pBdr>
          <w:top w:val="nil"/>
          <w:left w:val="nil"/>
          <w:bottom w:val="nil"/>
          <w:right w:val="nil"/>
          <w:between w:val="nil"/>
        </w:pBdr>
        <w:ind w:left="720"/>
        <w:rPr>
          <w:rFonts w:ascii="Times New Roman" w:eastAsia="Times New Roman" w:hAnsi="Times New Roman" w:cs="Times New Roman"/>
          <w:color w:val="000000"/>
        </w:rPr>
      </w:pPr>
    </w:p>
    <w:tbl>
      <w:tblPr>
        <w:tblStyle w:val="a0"/>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2"/>
        <w:gridCol w:w="3192"/>
        <w:gridCol w:w="3192"/>
      </w:tblGrid>
      <w:tr w:rsidR="00663465">
        <w:tc>
          <w:tcPr>
            <w:tcW w:w="3192" w:type="dxa"/>
            <w:tcBorders>
              <w:top w:val="single" w:sz="4" w:space="0" w:color="000000"/>
              <w:left w:val="single" w:sz="4" w:space="0" w:color="000000"/>
              <w:bottom w:val="single" w:sz="4" w:space="0" w:color="000000"/>
              <w:right w:val="single" w:sz="4" w:space="0" w:color="000000"/>
            </w:tcBorders>
          </w:tcPr>
          <w:p w:rsidR="00663465" w:rsidRDefault="00725F81">
            <w:pPr>
              <w:pBdr>
                <w:top w:val="nil"/>
                <w:left w:val="nil"/>
                <w:bottom w:val="nil"/>
                <w:right w:val="nil"/>
                <w:between w:val="nil"/>
              </w:pBdr>
              <w:spacing w:line="276" w:lineRule="auto"/>
              <w:jc w:val="center"/>
              <w:rPr>
                <w:rFonts w:ascii="Times New Roman" w:eastAsia="Times New Roman" w:hAnsi="Times New Roman" w:cs="Times New Roman"/>
                <w:b/>
                <w:color w:val="000000"/>
                <w:u w:val="single"/>
              </w:rPr>
            </w:pPr>
            <w:r>
              <w:rPr>
                <w:rFonts w:ascii="Times New Roman" w:eastAsia="Times New Roman" w:hAnsi="Times New Roman" w:cs="Times New Roman"/>
                <w:b/>
                <w:color w:val="000000"/>
                <w:u w:val="single"/>
              </w:rPr>
              <w:lastRenderedPageBreak/>
              <w:t>UPEI Student Union</w:t>
            </w:r>
          </w:p>
        </w:tc>
        <w:tc>
          <w:tcPr>
            <w:tcW w:w="3192" w:type="dxa"/>
            <w:tcBorders>
              <w:top w:val="single" w:sz="4" w:space="0" w:color="000000"/>
              <w:left w:val="single" w:sz="4" w:space="0" w:color="000000"/>
              <w:bottom w:val="single" w:sz="4" w:space="0" w:color="000000"/>
              <w:right w:val="single" w:sz="4" w:space="0" w:color="000000"/>
            </w:tcBorders>
          </w:tcPr>
          <w:p w:rsidR="00663465" w:rsidRDefault="00725F81">
            <w:pPr>
              <w:pBdr>
                <w:top w:val="nil"/>
                <w:left w:val="nil"/>
                <w:bottom w:val="nil"/>
                <w:right w:val="nil"/>
                <w:between w:val="nil"/>
              </w:pBdr>
              <w:spacing w:line="276" w:lineRule="auto"/>
              <w:rPr>
                <w:rFonts w:ascii="Times New Roman" w:eastAsia="Times New Roman" w:hAnsi="Times New Roman" w:cs="Times New Roman"/>
                <w:b/>
                <w:color w:val="000000"/>
                <w:u w:val="single"/>
              </w:rPr>
            </w:pPr>
            <w:r>
              <w:rPr>
                <w:rFonts w:ascii="Times New Roman" w:eastAsia="Times New Roman" w:hAnsi="Times New Roman" w:cs="Times New Roman"/>
                <w:b/>
                <w:color w:val="000000"/>
                <w:u w:val="single"/>
              </w:rPr>
              <w:t xml:space="preserve">Policy No.  </w:t>
            </w:r>
          </w:p>
          <w:p w:rsidR="00663465" w:rsidRDefault="00725F81">
            <w:pPr>
              <w:pBdr>
                <w:top w:val="nil"/>
                <w:left w:val="nil"/>
                <w:bottom w:val="nil"/>
                <w:right w:val="nil"/>
                <w:between w:val="nil"/>
              </w:pBdr>
              <w:spacing w:line="276"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UPEISU11</w:t>
            </w:r>
          </w:p>
        </w:tc>
        <w:tc>
          <w:tcPr>
            <w:tcW w:w="3192" w:type="dxa"/>
            <w:tcBorders>
              <w:top w:val="single" w:sz="4" w:space="0" w:color="000000"/>
              <w:left w:val="single" w:sz="4" w:space="0" w:color="000000"/>
              <w:bottom w:val="single" w:sz="4" w:space="0" w:color="000000"/>
              <w:right w:val="single" w:sz="4" w:space="0" w:color="000000"/>
            </w:tcBorders>
          </w:tcPr>
          <w:p w:rsidR="00663465" w:rsidRDefault="00725F81">
            <w:pPr>
              <w:pBdr>
                <w:top w:val="nil"/>
                <w:left w:val="nil"/>
                <w:bottom w:val="nil"/>
                <w:right w:val="nil"/>
                <w:between w:val="nil"/>
              </w:pBdr>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Version Date:</w:t>
            </w:r>
          </w:p>
          <w:p w:rsidR="00663465" w:rsidRDefault="00725F81">
            <w:pPr>
              <w:pBdr>
                <w:top w:val="nil"/>
                <w:left w:val="nil"/>
                <w:bottom w:val="nil"/>
                <w:right w:val="nil"/>
                <w:between w:val="nil"/>
              </w:pBdr>
              <w:spacing w:line="276" w:lineRule="auto"/>
              <w:jc w:val="center"/>
              <w:rPr>
                <w:rFonts w:ascii="Times New Roman" w:eastAsia="Times New Roman" w:hAnsi="Times New Roman" w:cs="Times New Roman"/>
                <w:color w:val="000000"/>
              </w:rPr>
            </w:pPr>
            <w:r>
              <w:rPr>
                <w:rFonts w:ascii="Times New Roman" w:eastAsia="Times New Roman" w:hAnsi="Times New Roman" w:cs="Times New Roman"/>
                <w:sz w:val="24"/>
                <w:szCs w:val="24"/>
              </w:rPr>
              <w:t>5</w:t>
            </w:r>
          </w:p>
        </w:tc>
      </w:tr>
      <w:tr w:rsidR="00663465">
        <w:tc>
          <w:tcPr>
            <w:tcW w:w="6384" w:type="dxa"/>
            <w:gridSpan w:val="2"/>
            <w:tcBorders>
              <w:top w:val="single" w:sz="4" w:space="0" w:color="000000"/>
              <w:left w:val="single" w:sz="4" w:space="0" w:color="000000"/>
              <w:bottom w:val="single" w:sz="4" w:space="0" w:color="000000"/>
              <w:right w:val="single" w:sz="4" w:space="0" w:color="000000"/>
            </w:tcBorders>
          </w:tcPr>
          <w:p w:rsidR="00663465" w:rsidRDefault="00725F81">
            <w:pPr>
              <w:pBdr>
                <w:top w:val="nil"/>
                <w:left w:val="nil"/>
                <w:bottom w:val="nil"/>
                <w:right w:val="nil"/>
                <w:between w:val="nil"/>
              </w:pBdr>
              <w:spacing w:line="276" w:lineRule="auto"/>
              <w:rPr>
                <w:rFonts w:ascii="Times New Roman" w:eastAsia="Times New Roman" w:hAnsi="Times New Roman" w:cs="Times New Roman"/>
                <w:b/>
                <w:color w:val="000000"/>
                <w:u w:val="single"/>
              </w:rPr>
            </w:pPr>
            <w:r>
              <w:rPr>
                <w:rFonts w:ascii="Times New Roman" w:eastAsia="Times New Roman" w:hAnsi="Times New Roman" w:cs="Times New Roman"/>
                <w:b/>
                <w:color w:val="000000"/>
                <w:u w:val="single"/>
              </w:rPr>
              <w:t>Policy Title:</w:t>
            </w:r>
          </w:p>
          <w:p w:rsidR="00663465" w:rsidRDefault="00725F81">
            <w:pPr>
              <w:pBdr>
                <w:top w:val="nil"/>
                <w:left w:val="nil"/>
                <w:bottom w:val="nil"/>
                <w:right w:val="nil"/>
                <w:between w:val="nil"/>
              </w:pBdr>
              <w:spacing w:line="276"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The Fox &amp; Crow</w:t>
            </w:r>
          </w:p>
        </w:tc>
        <w:tc>
          <w:tcPr>
            <w:tcW w:w="3192" w:type="dxa"/>
            <w:tcBorders>
              <w:top w:val="single" w:sz="4" w:space="0" w:color="000000"/>
              <w:left w:val="single" w:sz="4" w:space="0" w:color="000000"/>
              <w:bottom w:val="single" w:sz="4" w:space="0" w:color="000000"/>
              <w:right w:val="single" w:sz="4" w:space="0" w:color="000000"/>
            </w:tcBorders>
          </w:tcPr>
          <w:p w:rsidR="00663465" w:rsidRDefault="00725F81">
            <w:pPr>
              <w:pBdr>
                <w:top w:val="nil"/>
                <w:left w:val="nil"/>
                <w:bottom w:val="nil"/>
                <w:right w:val="nil"/>
                <w:between w:val="nil"/>
              </w:pBdr>
              <w:spacing w:line="276" w:lineRule="auto"/>
              <w:rPr>
                <w:rFonts w:ascii="Times New Roman" w:eastAsia="Times New Roman" w:hAnsi="Times New Roman" w:cs="Times New Roman"/>
                <w:b/>
                <w:color w:val="000000"/>
                <w:u w:val="single"/>
              </w:rPr>
            </w:pPr>
            <w:r>
              <w:rPr>
                <w:rFonts w:ascii="Times New Roman" w:eastAsia="Times New Roman" w:hAnsi="Times New Roman" w:cs="Times New Roman"/>
                <w:b/>
                <w:color w:val="000000"/>
                <w:u w:val="single"/>
              </w:rPr>
              <w:t>Page:</w:t>
            </w:r>
          </w:p>
          <w:p w:rsidR="00663465" w:rsidRDefault="00725F81">
            <w:pPr>
              <w:pBdr>
                <w:top w:val="nil"/>
                <w:left w:val="nil"/>
                <w:bottom w:val="nil"/>
                <w:right w:val="nil"/>
                <w:between w:val="nil"/>
              </w:pBdr>
              <w:spacing w:line="276" w:lineRule="auto"/>
              <w:ind w:left="720"/>
              <w:rPr>
                <w:rFonts w:ascii="Times New Roman" w:eastAsia="Times New Roman" w:hAnsi="Times New Roman" w:cs="Times New Roman"/>
                <w:color w:val="000000"/>
              </w:rPr>
            </w:pPr>
            <w:r>
              <w:rPr>
                <w:rFonts w:ascii="Times New Roman" w:eastAsia="Times New Roman" w:hAnsi="Times New Roman" w:cs="Times New Roman"/>
                <w:color w:val="000000"/>
              </w:rPr>
              <w:t>2 of 5</w:t>
            </w:r>
          </w:p>
        </w:tc>
      </w:tr>
    </w:tbl>
    <w:p w:rsidR="00663465" w:rsidRDefault="00663465">
      <w:pPr>
        <w:pBdr>
          <w:top w:val="nil"/>
          <w:left w:val="nil"/>
          <w:bottom w:val="nil"/>
          <w:right w:val="nil"/>
          <w:between w:val="nil"/>
        </w:pBdr>
        <w:rPr>
          <w:rFonts w:ascii="Times New Roman" w:eastAsia="Times New Roman" w:hAnsi="Times New Roman" w:cs="Times New Roman"/>
          <w:color w:val="000000"/>
        </w:rPr>
      </w:pPr>
    </w:p>
    <w:p w:rsidR="00663465" w:rsidRDefault="00725F81">
      <w:pPr>
        <w:numPr>
          <w:ilvl w:val="0"/>
          <w:numId w:val="3"/>
        </w:numPr>
        <w:pBdr>
          <w:top w:val="nil"/>
          <w:left w:val="nil"/>
          <w:bottom w:val="nil"/>
          <w:right w:val="nil"/>
          <w:between w:val="nil"/>
        </w:pBdr>
        <w:ind w:left="720"/>
        <w:rPr>
          <w:rFonts w:ascii="Times New Roman" w:eastAsia="Times New Roman" w:hAnsi="Times New Roman" w:cs="Times New Roman"/>
          <w:color w:val="000000"/>
        </w:rPr>
      </w:pPr>
      <w:r>
        <w:rPr>
          <w:rFonts w:ascii="Times New Roman" w:eastAsia="Times New Roman" w:hAnsi="Times New Roman" w:cs="Times New Roman"/>
          <w:color w:val="000000"/>
        </w:rPr>
        <w:t>The hours of operation for The Fox &amp; Crow, as approved by the PEILCC, are as follows:</w:t>
      </w:r>
    </w:p>
    <w:p w:rsidR="00663465" w:rsidRDefault="00663465">
      <w:pPr>
        <w:pBdr>
          <w:top w:val="nil"/>
          <w:left w:val="nil"/>
          <w:bottom w:val="nil"/>
          <w:right w:val="nil"/>
          <w:between w:val="nil"/>
        </w:pBdr>
        <w:rPr>
          <w:rFonts w:ascii="Times New Roman" w:eastAsia="Times New Roman" w:hAnsi="Times New Roman" w:cs="Times New Roman"/>
          <w:color w:val="000000"/>
        </w:rPr>
      </w:pPr>
    </w:p>
    <w:p w:rsidR="00663465" w:rsidRDefault="00725F81">
      <w:pPr>
        <w:pBdr>
          <w:top w:val="nil"/>
          <w:left w:val="nil"/>
          <w:bottom w:val="nil"/>
          <w:right w:val="nil"/>
          <w:between w:val="nil"/>
        </w:pBdr>
        <w:ind w:left="1080" w:hanging="360"/>
        <w:rPr>
          <w:rFonts w:ascii="Times New Roman" w:eastAsia="Times New Roman" w:hAnsi="Times New Roman" w:cs="Times New Roman"/>
          <w:color w:val="000000"/>
        </w:rPr>
      </w:pPr>
      <w:r>
        <w:rPr>
          <w:rFonts w:ascii="Times New Roman" w:eastAsia="Times New Roman" w:hAnsi="Times New Roman" w:cs="Times New Roman"/>
          <w:color w:val="000000"/>
        </w:rPr>
        <w:t xml:space="preserve">(a) Monday to Friday </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 xml:space="preserve">8 a.m. to 2 p.m. </w:t>
      </w:r>
    </w:p>
    <w:p w:rsidR="00663465" w:rsidRDefault="00725F81">
      <w:pPr>
        <w:pBdr>
          <w:top w:val="nil"/>
          <w:left w:val="nil"/>
          <w:bottom w:val="nil"/>
          <w:right w:val="nil"/>
          <w:between w:val="nil"/>
        </w:pBdr>
        <w:ind w:left="1080" w:hanging="360"/>
        <w:rPr>
          <w:rFonts w:ascii="Times New Roman" w:eastAsia="Times New Roman" w:hAnsi="Times New Roman" w:cs="Times New Roman"/>
          <w:color w:val="000000"/>
        </w:rPr>
      </w:pPr>
      <w:r>
        <w:rPr>
          <w:rFonts w:ascii="Times New Roman" w:eastAsia="Times New Roman" w:hAnsi="Times New Roman" w:cs="Times New Roman"/>
          <w:color w:val="000000"/>
        </w:rPr>
        <w:t>(</w:t>
      </w:r>
      <w:proofErr w:type="gramStart"/>
      <w:r>
        <w:rPr>
          <w:rFonts w:ascii="Times New Roman" w:eastAsia="Times New Roman" w:hAnsi="Times New Roman" w:cs="Times New Roman"/>
          <w:color w:val="000000"/>
        </w:rPr>
        <w:t>d</w:t>
      </w:r>
      <w:proofErr w:type="gramEnd"/>
      <w:r>
        <w:rPr>
          <w:rFonts w:ascii="Times New Roman" w:eastAsia="Times New Roman" w:hAnsi="Times New Roman" w:cs="Times New Roman"/>
          <w:color w:val="000000"/>
        </w:rPr>
        <w:t>) Saturday</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 xml:space="preserve">as required </w:t>
      </w:r>
    </w:p>
    <w:p w:rsidR="00663465" w:rsidRDefault="00725F81">
      <w:pPr>
        <w:pBdr>
          <w:top w:val="nil"/>
          <w:left w:val="nil"/>
          <w:bottom w:val="nil"/>
          <w:right w:val="nil"/>
          <w:between w:val="nil"/>
        </w:pBdr>
        <w:ind w:left="1080" w:hanging="360"/>
        <w:rPr>
          <w:rFonts w:ascii="Times New Roman" w:eastAsia="Times New Roman" w:hAnsi="Times New Roman" w:cs="Times New Roman"/>
          <w:color w:val="000000"/>
        </w:rPr>
      </w:pPr>
      <w:bookmarkStart w:id="0" w:name="_gjdgxs" w:colFirst="0" w:colLast="0"/>
      <w:bookmarkEnd w:id="0"/>
      <w:r>
        <w:rPr>
          <w:rFonts w:ascii="Times New Roman" w:eastAsia="Times New Roman" w:hAnsi="Times New Roman" w:cs="Times New Roman"/>
          <w:color w:val="000000"/>
        </w:rPr>
        <w:t>(</w:t>
      </w:r>
      <w:proofErr w:type="gramStart"/>
      <w:r>
        <w:rPr>
          <w:rFonts w:ascii="Times New Roman" w:eastAsia="Times New Roman" w:hAnsi="Times New Roman" w:cs="Times New Roman"/>
          <w:color w:val="000000"/>
        </w:rPr>
        <w:t>e</w:t>
      </w:r>
      <w:proofErr w:type="gramEnd"/>
      <w:r>
        <w:rPr>
          <w:rFonts w:ascii="Times New Roman" w:eastAsia="Times New Roman" w:hAnsi="Times New Roman" w:cs="Times New Roman"/>
          <w:color w:val="000000"/>
        </w:rPr>
        <w:t>)  Sunday</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as required.</w:t>
      </w:r>
    </w:p>
    <w:p w:rsidR="00663465" w:rsidRDefault="00663465">
      <w:pPr>
        <w:pBdr>
          <w:top w:val="nil"/>
          <w:left w:val="nil"/>
          <w:bottom w:val="nil"/>
          <w:right w:val="nil"/>
          <w:between w:val="nil"/>
        </w:pBdr>
        <w:ind w:left="1080" w:hanging="360"/>
        <w:rPr>
          <w:rFonts w:ascii="Times New Roman" w:eastAsia="Times New Roman" w:hAnsi="Times New Roman" w:cs="Times New Roman"/>
          <w:color w:val="000000"/>
        </w:rPr>
      </w:pPr>
    </w:p>
    <w:p w:rsidR="00663465" w:rsidRDefault="00725F81">
      <w:pPr>
        <w:numPr>
          <w:ilvl w:val="0"/>
          <w:numId w:val="3"/>
        </w:numPr>
        <w:pBdr>
          <w:top w:val="nil"/>
          <w:left w:val="nil"/>
          <w:bottom w:val="nil"/>
          <w:right w:val="nil"/>
          <w:between w:val="nil"/>
        </w:pBdr>
        <w:ind w:left="720"/>
        <w:rPr>
          <w:rFonts w:ascii="Times New Roman" w:eastAsia="Times New Roman" w:hAnsi="Times New Roman" w:cs="Times New Roman"/>
          <w:color w:val="000000"/>
        </w:rPr>
      </w:pPr>
      <w:proofErr w:type="gramStart"/>
      <w:r>
        <w:rPr>
          <w:rFonts w:ascii="Times New Roman" w:eastAsia="Times New Roman" w:hAnsi="Times New Roman" w:cs="Times New Roman"/>
          <w:color w:val="000000"/>
        </w:rPr>
        <w:t>the</w:t>
      </w:r>
      <w:proofErr w:type="gramEnd"/>
      <w:r>
        <w:rPr>
          <w:rFonts w:ascii="Times New Roman" w:eastAsia="Times New Roman" w:hAnsi="Times New Roman" w:cs="Times New Roman"/>
          <w:color w:val="000000"/>
        </w:rPr>
        <w:t xml:space="preserve"> UPEI SU and The Fox &amp; Crow may apply for an extension of hours for a specific function or event by submitting a written request to the PEI LCC outlining the function's details. Submissions for e</w:t>
      </w:r>
      <w:r>
        <w:rPr>
          <w:rFonts w:ascii="Times New Roman" w:eastAsia="Times New Roman" w:hAnsi="Times New Roman" w:cs="Times New Roman"/>
          <w:color w:val="000000"/>
        </w:rPr>
        <w:t>xtended hours shall be well in advance of event time when liquor will be served or sold in the licensed premise.</w:t>
      </w:r>
    </w:p>
    <w:p w:rsidR="00663465" w:rsidRDefault="00663465">
      <w:pPr>
        <w:pBdr>
          <w:top w:val="nil"/>
          <w:left w:val="nil"/>
          <w:bottom w:val="nil"/>
          <w:right w:val="nil"/>
          <w:between w:val="nil"/>
        </w:pBdr>
        <w:rPr>
          <w:rFonts w:ascii="Times New Roman" w:eastAsia="Times New Roman" w:hAnsi="Times New Roman" w:cs="Times New Roman"/>
          <w:color w:val="000000"/>
        </w:rPr>
      </w:pPr>
    </w:p>
    <w:p w:rsidR="00663465" w:rsidRDefault="00725F81">
      <w:pPr>
        <w:pBdr>
          <w:top w:val="nil"/>
          <w:left w:val="nil"/>
          <w:bottom w:val="nil"/>
          <w:right w:val="nil"/>
          <w:between w:val="nil"/>
        </w:pBdr>
        <w:ind w:firstLine="360"/>
        <w:rPr>
          <w:rFonts w:ascii="Times New Roman" w:eastAsia="Times New Roman" w:hAnsi="Times New Roman" w:cs="Times New Roman"/>
          <w:b/>
          <w:color w:val="000000"/>
        </w:rPr>
      </w:pPr>
      <w:r>
        <w:rPr>
          <w:rFonts w:ascii="Times New Roman" w:eastAsia="Times New Roman" w:hAnsi="Times New Roman" w:cs="Times New Roman"/>
          <w:b/>
          <w:color w:val="000000"/>
        </w:rPr>
        <w:t>Service of Alcohol</w:t>
      </w:r>
    </w:p>
    <w:p w:rsidR="00663465" w:rsidRDefault="00725F81">
      <w:pPr>
        <w:numPr>
          <w:ilvl w:val="0"/>
          <w:numId w:val="3"/>
        </w:numPr>
        <w:pBdr>
          <w:top w:val="nil"/>
          <w:left w:val="nil"/>
          <w:bottom w:val="nil"/>
          <w:right w:val="nil"/>
          <w:between w:val="nil"/>
        </w:pBdr>
        <w:ind w:left="720"/>
        <w:rPr>
          <w:rFonts w:ascii="Times New Roman" w:eastAsia="Times New Roman" w:hAnsi="Times New Roman" w:cs="Times New Roman"/>
          <w:color w:val="000000"/>
        </w:rPr>
      </w:pPr>
      <w:r>
        <w:rPr>
          <w:rFonts w:ascii="Times New Roman" w:eastAsia="Times New Roman" w:hAnsi="Times New Roman" w:cs="Times New Roman"/>
          <w:color w:val="000000"/>
        </w:rPr>
        <w:t xml:space="preserve"> Alcoholic beverages are permitted only in the following UPEI SU spaces</w:t>
      </w:r>
    </w:p>
    <w:p w:rsidR="00663465" w:rsidRDefault="00663465">
      <w:pPr>
        <w:pBdr>
          <w:top w:val="nil"/>
          <w:left w:val="nil"/>
          <w:bottom w:val="nil"/>
          <w:right w:val="nil"/>
          <w:between w:val="nil"/>
        </w:pBdr>
        <w:ind w:left="720"/>
        <w:rPr>
          <w:rFonts w:ascii="Times New Roman" w:eastAsia="Times New Roman" w:hAnsi="Times New Roman" w:cs="Times New Roman"/>
          <w:color w:val="000000"/>
        </w:rPr>
      </w:pPr>
    </w:p>
    <w:p w:rsidR="00663465" w:rsidRDefault="00725F81">
      <w:pPr>
        <w:pBdr>
          <w:top w:val="nil"/>
          <w:left w:val="nil"/>
          <w:bottom w:val="nil"/>
          <w:right w:val="nil"/>
          <w:between w:val="nil"/>
        </w:pBdr>
        <w:ind w:left="1080" w:hanging="360"/>
        <w:rPr>
          <w:rFonts w:ascii="Times New Roman" w:eastAsia="Times New Roman" w:hAnsi="Times New Roman" w:cs="Times New Roman"/>
          <w:color w:val="000000"/>
        </w:rPr>
      </w:pPr>
      <w:r>
        <w:rPr>
          <w:rFonts w:ascii="Times New Roman" w:eastAsia="Times New Roman" w:hAnsi="Times New Roman" w:cs="Times New Roman"/>
          <w:color w:val="000000"/>
        </w:rPr>
        <w:t>(a) The Fox &amp; Crow; and</w:t>
      </w:r>
    </w:p>
    <w:p w:rsidR="00663465" w:rsidRDefault="00725F81">
      <w:pPr>
        <w:pBdr>
          <w:top w:val="nil"/>
          <w:left w:val="nil"/>
          <w:bottom w:val="nil"/>
          <w:right w:val="nil"/>
          <w:between w:val="nil"/>
        </w:pBdr>
        <w:ind w:left="1080" w:hanging="360"/>
        <w:rPr>
          <w:rFonts w:ascii="Times New Roman" w:eastAsia="Times New Roman" w:hAnsi="Times New Roman" w:cs="Times New Roman"/>
          <w:color w:val="000000"/>
        </w:rPr>
      </w:pPr>
      <w:r>
        <w:rPr>
          <w:rFonts w:ascii="Times New Roman" w:eastAsia="Times New Roman" w:hAnsi="Times New Roman" w:cs="Times New Roman"/>
          <w:color w:val="000000"/>
        </w:rPr>
        <w:t>(b) McMillan Hall during an event</w:t>
      </w:r>
    </w:p>
    <w:p w:rsidR="00663465" w:rsidRDefault="00663465">
      <w:pPr>
        <w:pBdr>
          <w:top w:val="nil"/>
          <w:left w:val="nil"/>
          <w:bottom w:val="nil"/>
          <w:right w:val="nil"/>
          <w:between w:val="nil"/>
        </w:pBdr>
        <w:rPr>
          <w:rFonts w:ascii="Times New Roman" w:eastAsia="Times New Roman" w:hAnsi="Times New Roman" w:cs="Times New Roman"/>
          <w:color w:val="000000"/>
        </w:rPr>
      </w:pPr>
    </w:p>
    <w:p w:rsidR="00663465" w:rsidRDefault="00725F81">
      <w:pPr>
        <w:numPr>
          <w:ilvl w:val="0"/>
          <w:numId w:val="3"/>
        </w:numPr>
        <w:pBdr>
          <w:top w:val="nil"/>
          <w:left w:val="nil"/>
          <w:bottom w:val="nil"/>
          <w:right w:val="nil"/>
          <w:between w:val="nil"/>
        </w:pBdr>
        <w:ind w:left="720"/>
        <w:rPr>
          <w:rFonts w:ascii="Times New Roman" w:eastAsia="Times New Roman" w:hAnsi="Times New Roman" w:cs="Times New Roman"/>
          <w:color w:val="000000"/>
        </w:rPr>
      </w:pPr>
      <w:r>
        <w:rPr>
          <w:rFonts w:ascii="Times New Roman" w:eastAsia="Times New Roman" w:hAnsi="Times New Roman" w:cs="Times New Roman"/>
          <w:color w:val="000000"/>
        </w:rPr>
        <w:t xml:space="preserve"> Alcohol may only be served by UPEI SU employees who possess a valid Responsible Beverage Services Course from the Province of PEI.</w:t>
      </w:r>
    </w:p>
    <w:p w:rsidR="00663465" w:rsidRDefault="00663465">
      <w:pPr>
        <w:pBdr>
          <w:top w:val="nil"/>
          <w:left w:val="nil"/>
          <w:bottom w:val="nil"/>
          <w:right w:val="nil"/>
          <w:between w:val="nil"/>
        </w:pBdr>
        <w:ind w:firstLine="360"/>
        <w:rPr>
          <w:rFonts w:ascii="Times New Roman" w:eastAsia="Times New Roman" w:hAnsi="Times New Roman" w:cs="Times New Roman"/>
          <w:b/>
          <w:color w:val="000000"/>
        </w:rPr>
      </w:pPr>
    </w:p>
    <w:p w:rsidR="00663465" w:rsidRDefault="00725F81">
      <w:pPr>
        <w:pBdr>
          <w:top w:val="nil"/>
          <w:left w:val="nil"/>
          <w:bottom w:val="nil"/>
          <w:right w:val="nil"/>
          <w:between w:val="nil"/>
        </w:pBdr>
        <w:ind w:firstLine="360"/>
        <w:rPr>
          <w:rFonts w:ascii="Times New Roman" w:eastAsia="Times New Roman" w:hAnsi="Times New Roman" w:cs="Times New Roman"/>
          <w:b/>
          <w:color w:val="000000"/>
        </w:rPr>
      </w:pPr>
      <w:r>
        <w:rPr>
          <w:rFonts w:ascii="Times New Roman" w:eastAsia="Times New Roman" w:hAnsi="Times New Roman" w:cs="Times New Roman"/>
          <w:b/>
          <w:color w:val="000000"/>
        </w:rPr>
        <w:t>Last Call</w:t>
      </w:r>
    </w:p>
    <w:p w:rsidR="00663465" w:rsidRDefault="00725F81">
      <w:pPr>
        <w:numPr>
          <w:ilvl w:val="0"/>
          <w:numId w:val="3"/>
        </w:numPr>
        <w:pBdr>
          <w:top w:val="nil"/>
          <w:left w:val="nil"/>
          <w:bottom w:val="nil"/>
          <w:right w:val="nil"/>
          <w:between w:val="nil"/>
        </w:pBdr>
        <w:ind w:left="720"/>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practice of last call is extended to patrons of The Fox &amp; Crow. </w:t>
      </w:r>
    </w:p>
    <w:p w:rsidR="00663465" w:rsidRDefault="00663465">
      <w:pPr>
        <w:pBdr>
          <w:top w:val="nil"/>
          <w:left w:val="nil"/>
          <w:bottom w:val="nil"/>
          <w:right w:val="nil"/>
          <w:between w:val="nil"/>
        </w:pBdr>
        <w:ind w:left="1440"/>
        <w:rPr>
          <w:rFonts w:ascii="Times New Roman" w:eastAsia="Times New Roman" w:hAnsi="Times New Roman" w:cs="Times New Roman"/>
          <w:color w:val="000000"/>
        </w:rPr>
      </w:pPr>
    </w:p>
    <w:p w:rsidR="00663465" w:rsidRDefault="00725F81">
      <w:pPr>
        <w:numPr>
          <w:ilvl w:val="0"/>
          <w:numId w:val="3"/>
        </w:numPr>
        <w:pBdr>
          <w:top w:val="nil"/>
          <w:left w:val="nil"/>
          <w:bottom w:val="nil"/>
          <w:right w:val="nil"/>
          <w:between w:val="nil"/>
        </w:pBdr>
        <w:ind w:left="720"/>
        <w:rPr>
          <w:rFonts w:ascii="Times New Roman" w:eastAsia="Times New Roman" w:hAnsi="Times New Roman" w:cs="Times New Roman"/>
          <w:color w:val="000000"/>
        </w:rPr>
      </w:pPr>
      <w:r>
        <w:rPr>
          <w:rFonts w:ascii="Times New Roman" w:eastAsia="Times New Roman" w:hAnsi="Times New Roman" w:cs="Times New Roman"/>
          <w:color w:val="000000"/>
        </w:rPr>
        <w:t>The PEILCC recommends that last call be given one half (½) hour and fifteen (15) minutes prior to closure of bar and The Fox &amp; Crow will adhere to this recommendation.</w:t>
      </w:r>
    </w:p>
    <w:p w:rsidR="00663465" w:rsidRDefault="00663465">
      <w:pPr>
        <w:pBdr>
          <w:top w:val="nil"/>
          <w:left w:val="nil"/>
          <w:bottom w:val="nil"/>
          <w:right w:val="nil"/>
          <w:between w:val="nil"/>
        </w:pBdr>
        <w:rPr>
          <w:rFonts w:ascii="Times New Roman" w:eastAsia="Times New Roman" w:hAnsi="Times New Roman" w:cs="Times New Roman"/>
          <w:color w:val="000000"/>
        </w:rPr>
      </w:pPr>
    </w:p>
    <w:p w:rsidR="00663465" w:rsidRDefault="00725F81">
      <w:pPr>
        <w:numPr>
          <w:ilvl w:val="0"/>
          <w:numId w:val="3"/>
        </w:numPr>
        <w:pBdr>
          <w:top w:val="nil"/>
          <w:left w:val="nil"/>
          <w:bottom w:val="nil"/>
          <w:right w:val="nil"/>
          <w:between w:val="nil"/>
        </w:pBdr>
        <w:ind w:left="720"/>
        <w:rPr>
          <w:rFonts w:ascii="Times New Roman" w:eastAsia="Times New Roman" w:hAnsi="Times New Roman" w:cs="Times New Roman"/>
          <w:color w:val="000000"/>
        </w:rPr>
      </w:pPr>
      <w:r>
        <w:rPr>
          <w:rFonts w:ascii="Times New Roman" w:eastAsia="Times New Roman" w:hAnsi="Times New Roman" w:cs="Times New Roman"/>
          <w:color w:val="000000"/>
        </w:rPr>
        <w:t>No liquor is to be sold or served after the prescribed hour of 2:00 a.m.</w:t>
      </w:r>
    </w:p>
    <w:p w:rsidR="00663465" w:rsidRDefault="00663465">
      <w:pPr>
        <w:pBdr>
          <w:top w:val="nil"/>
          <w:left w:val="nil"/>
          <w:bottom w:val="nil"/>
          <w:right w:val="nil"/>
          <w:between w:val="nil"/>
        </w:pBdr>
        <w:rPr>
          <w:rFonts w:ascii="Times New Roman" w:eastAsia="Times New Roman" w:hAnsi="Times New Roman" w:cs="Times New Roman"/>
          <w:color w:val="000000"/>
        </w:rPr>
      </w:pPr>
    </w:p>
    <w:p w:rsidR="00663465" w:rsidRDefault="00725F81">
      <w:pPr>
        <w:numPr>
          <w:ilvl w:val="0"/>
          <w:numId w:val="3"/>
        </w:numPr>
        <w:pBdr>
          <w:top w:val="nil"/>
          <w:left w:val="nil"/>
          <w:bottom w:val="nil"/>
          <w:right w:val="nil"/>
          <w:between w:val="nil"/>
        </w:pBdr>
        <w:ind w:left="720"/>
        <w:rPr>
          <w:rFonts w:ascii="Times New Roman" w:eastAsia="Times New Roman" w:hAnsi="Times New Roman" w:cs="Times New Roman"/>
          <w:color w:val="000000"/>
        </w:rPr>
      </w:pPr>
      <w:r>
        <w:rPr>
          <w:rFonts w:ascii="Times New Roman" w:eastAsia="Times New Roman" w:hAnsi="Times New Roman" w:cs="Times New Roman"/>
          <w:color w:val="000000"/>
        </w:rPr>
        <w:t>Orders taken after 2:00 a.m. will not be completed.</w:t>
      </w:r>
    </w:p>
    <w:p w:rsidR="00663465" w:rsidRDefault="00725F81">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p w:rsidR="00663465" w:rsidRDefault="00725F81">
      <w:pPr>
        <w:pBdr>
          <w:top w:val="nil"/>
          <w:left w:val="nil"/>
          <w:bottom w:val="nil"/>
          <w:right w:val="nil"/>
          <w:between w:val="nil"/>
        </w:pBdr>
        <w:ind w:firstLine="360"/>
        <w:rPr>
          <w:rFonts w:ascii="Times New Roman" w:eastAsia="Times New Roman" w:hAnsi="Times New Roman" w:cs="Times New Roman"/>
          <w:b/>
          <w:color w:val="000000"/>
        </w:rPr>
      </w:pPr>
      <w:r>
        <w:rPr>
          <w:rFonts w:ascii="Times New Roman" w:eastAsia="Times New Roman" w:hAnsi="Times New Roman" w:cs="Times New Roman"/>
          <w:b/>
          <w:color w:val="000000"/>
        </w:rPr>
        <w:t>Liquor Representative Rule</w:t>
      </w:r>
    </w:p>
    <w:p w:rsidR="00663465" w:rsidRDefault="00725F81">
      <w:pPr>
        <w:numPr>
          <w:ilvl w:val="0"/>
          <w:numId w:val="3"/>
        </w:numPr>
        <w:pBdr>
          <w:top w:val="nil"/>
          <w:left w:val="nil"/>
          <w:bottom w:val="nil"/>
          <w:right w:val="nil"/>
          <w:between w:val="nil"/>
        </w:pBdr>
        <w:ind w:left="720"/>
        <w:rPr>
          <w:rFonts w:ascii="Times New Roman" w:eastAsia="Times New Roman" w:hAnsi="Times New Roman" w:cs="Times New Roman"/>
          <w:color w:val="000000"/>
        </w:rPr>
      </w:pPr>
      <w:r>
        <w:rPr>
          <w:rFonts w:ascii="Times New Roman" w:eastAsia="Times New Roman" w:hAnsi="Times New Roman" w:cs="Times New Roman"/>
          <w:color w:val="000000"/>
        </w:rPr>
        <w:t>Sponsorship from liquor representatives may be accepted by the UPEI SU in the form of cash donations, products, and prizes.</w:t>
      </w:r>
    </w:p>
    <w:p w:rsidR="00663465" w:rsidRDefault="00725F81">
      <w:pPr>
        <w:pBdr>
          <w:top w:val="nil"/>
          <w:left w:val="nil"/>
          <w:bottom w:val="nil"/>
          <w:right w:val="nil"/>
          <w:between w:val="nil"/>
        </w:pBdr>
        <w:ind w:left="720"/>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p w:rsidR="00663465" w:rsidRDefault="00725F81">
      <w:pPr>
        <w:numPr>
          <w:ilvl w:val="0"/>
          <w:numId w:val="3"/>
        </w:numPr>
        <w:pBdr>
          <w:top w:val="nil"/>
          <w:left w:val="nil"/>
          <w:bottom w:val="nil"/>
          <w:right w:val="nil"/>
          <w:between w:val="nil"/>
        </w:pBdr>
        <w:ind w:left="720"/>
        <w:rPr>
          <w:rFonts w:ascii="Times New Roman" w:eastAsia="Times New Roman" w:hAnsi="Times New Roman" w:cs="Times New Roman"/>
          <w:color w:val="000000"/>
        </w:rPr>
      </w:pPr>
      <w:r>
        <w:rPr>
          <w:rFonts w:ascii="Times New Roman" w:eastAsia="Times New Roman" w:hAnsi="Times New Roman" w:cs="Times New Roman"/>
          <w:color w:val="000000"/>
        </w:rPr>
        <w:t>Distribution of such sponsorships from liquor representatives is at the discretion of The Fox &amp; Crow Manager.</w:t>
      </w:r>
    </w:p>
    <w:p w:rsidR="00663465" w:rsidRDefault="00663465">
      <w:pPr>
        <w:pBdr>
          <w:top w:val="nil"/>
          <w:left w:val="nil"/>
          <w:bottom w:val="nil"/>
          <w:right w:val="nil"/>
          <w:between w:val="nil"/>
        </w:pBdr>
        <w:rPr>
          <w:rFonts w:ascii="Times New Roman" w:eastAsia="Times New Roman" w:hAnsi="Times New Roman" w:cs="Times New Roman"/>
          <w:color w:val="000000"/>
        </w:rPr>
      </w:pPr>
    </w:p>
    <w:p w:rsidR="00663465" w:rsidRDefault="00663465">
      <w:pPr>
        <w:pBdr>
          <w:top w:val="nil"/>
          <w:left w:val="nil"/>
          <w:bottom w:val="nil"/>
          <w:right w:val="nil"/>
          <w:between w:val="nil"/>
        </w:pBdr>
        <w:rPr>
          <w:rFonts w:ascii="Times New Roman" w:eastAsia="Times New Roman" w:hAnsi="Times New Roman" w:cs="Times New Roman"/>
          <w:color w:val="000000"/>
        </w:rPr>
      </w:pPr>
    </w:p>
    <w:p w:rsidR="00725F81" w:rsidRDefault="00725F81">
      <w:pPr>
        <w:pBdr>
          <w:top w:val="nil"/>
          <w:left w:val="nil"/>
          <w:bottom w:val="nil"/>
          <w:right w:val="nil"/>
          <w:between w:val="nil"/>
        </w:pBdr>
        <w:rPr>
          <w:rFonts w:ascii="Times New Roman" w:eastAsia="Times New Roman" w:hAnsi="Times New Roman" w:cs="Times New Roman"/>
          <w:color w:val="000000"/>
        </w:rPr>
      </w:pPr>
    </w:p>
    <w:tbl>
      <w:tblPr>
        <w:tblStyle w:val="a1"/>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2"/>
        <w:gridCol w:w="3192"/>
        <w:gridCol w:w="3192"/>
      </w:tblGrid>
      <w:tr w:rsidR="00663465">
        <w:tc>
          <w:tcPr>
            <w:tcW w:w="3192" w:type="dxa"/>
            <w:tcBorders>
              <w:top w:val="single" w:sz="4" w:space="0" w:color="000000"/>
              <w:left w:val="single" w:sz="4" w:space="0" w:color="000000"/>
              <w:bottom w:val="single" w:sz="4" w:space="0" w:color="000000"/>
              <w:right w:val="single" w:sz="4" w:space="0" w:color="000000"/>
            </w:tcBorders>
          </w:tcPr>
          <w:p w:rsidR="00663465" w:rsidRDefault="00725F81">
            <w:pPr>
              <w:pBdr>
                <w:top w:val="nil"/>
                <w:left w:val="nil"/>
                <w:bottom w:val="nil"/>
                <w:right w:val="nil"/>
                <w:between w:val="nil"/>
              </w:pBdr>
              <w:spacing w:line="276" w:lineRule="auto"/>
              <w:jc w:val="center"/>
              <w:rPr>
                <w:rFonts w:ascii="Times New Roman" w:eastAsia="Times New Roman" w:hAnsi="Times New Roman" w:cs="Times New Roman"/>
                <w:b/>
                <w:color w:val="000000"/>
                <w:u w:val="single"/>
              </w:rPr>
            </w:pPr>
            <w:r>
              <w:rPr>
                <w:rFonts w:ascii="Times New Roman" w:eastAsia="Times New Roman" w:hAnsi="Times New Roman" w:cs="Times New Roman"/>
                <w:b/>
                <w:color w:val="000000"/>
                <w:u w:val="single"/>
              </w:rPr>
              <w:lastRenderedPageBreak/>
              <w:t>UPEI Student Union</w:t>
            </w:r>
          </w:p>
        </w:tc>
        <w:tc>
          <w:tcPr>
            <w:tcW w:w="3192" w:type="dxa"/>
            <w:tcBorders>
              <w:top w:val="single" w:sz="4" w:space="0" w:color="000000"/>
              <w:left w:val="single" w:sz="4" w:space="0" w:color="000000"/>
              <w:bottom w:val="single" w:sz="4" w:space="0" w:color="000000"/>
              <w:right w:val="single" w:sz="4" w:space="0" w:color="000000"/>
            </w:tcBorders>
          </w:tcPr>
          <w:p w:rsidR="00663465" w:rsidRDefault="00725F81">
            <w:pPr>
              <w:pBdr>
                <w:top w:val="nil"/>
                <w:left w:val="nil"/>
                <w:bottom w:val="nil"/>
                <w:right w:val="nil"/>
                <w:between w:val="nil"/>
              </w:pBdr>
              <w:spacing w:line="276" w:lineRule="auto"/>
              <w:rPr>
                <w:rFonts w:ascii="Times New Roman" w:eastAsia="Times New Roman" w:hAnsi="Times New Roman" w:cs="Times New Roman"/>
                <w:b/>
                <w:color w:val="000000"/>
                <w:u w:val="single"/>
              </w:rPr>
            </w:pPr>
            <w:r>
              <w:rPr>
                <w:rFonts w:ascii="Times New Roman" w:eastAsia="Times New Roman" w:hAnsi="Times New Roman" w:cs="Times New Roman"/>
                <w:b/>
                <w:color w:val="000000"/>
                <w:u w:val="single"/>
              </w:rPr>
              <w:t xml:space="preserve">Policy No.  </w:t>
            </w:r>
          </w:p>
          <w:p w:rsidR="00663465" w:rsidRDefault="00725F81">
            <w:pPr>
              <w:pBdr>
                <w:top w:val="nil"/>
                <w:left w:val="nil"/>
                <w:bottom w:val="nil"/>
                <w:right w:val="nil"/>
                <w:between w:val="nil"/>
              </w:pBdr>
              <w:spacing w:line="276"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UPEISU11</w:t>
            </w:r>
          </w:p>
        </w:tc>
        <w:tc>
          <w:tcPr>
            <w:tcW w:w="3192" w:type="dxa"/>
            <w:tcBorders>
              <w:top w:val="single" w:sz="4" w:space="0" w:color="000000"/>
              <w:left w:val="single" w:sz="4" w:space="0" w:color="000000"/>
              <w:bottom w:val="single" w:sz="4" w:space="0" w:color="000000"/>
              <w:right w:val="single" w:sz="4" w:space="0" w:color="000000"/>
            </w:tcBorders>
          </w:tcPr>
          <w:p w:rsidR="00663465" w:rsidRDefault="00725F81">
            <w:pPr>
              <w:pBdr>
                <w:top w:val="nil"/>
                <w:left w:val="nil"/>
                <w:bottom w:val="nil"/>
                <w:right w:val="nil"/>
                <w:between w:val="nil"/>
              </w:pBdr>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Version Date:</w:t>
            </w:r>
          </w:p>
          <w:p w:rsidR="00663465" w:rsidRDefault="00725F81">
            <w:pPr>
              <w:pBdr>
                <w:top w:val="nil"/>
                <w:left w:val="nil"/>
                <w:bottom w:val="nil"/>
                <w:right w:val="nil"/>
                <w:between w:val="nil"/>
              </w:pBdr>
              <w:spacing w:line="276" w:lineRule="auto"/>
              <w:jc w:val="center"/>
              <w:rPr>
                <w:rFonts w:ascii="Times New Roman" w:eastAsia="Times New Roman" w:hAnsi="Times New Roman" w:cs="Times New Roman"/>
                <w:color w:val="000000"/>
              </w:rPr>
            </w:pPr>
            <w:r>
              <w:rPr>
                <w:rFonts w:ascii="Times New Roman" w:eastAsia="Times New Roman" w:hAnsi="Times New Roman" w:cs="Times New Roman"/>
                <w:sz w:val="24"/>
                <w:szCs w:val="24"/>
              </w:rPr>
              <w:t>5</w:t>
            </w:r>
          </w:p>
        </w:tc>
      </w:tr>
      <w:tr w:rsidR="00663465">
        <w:tc>
          <w:tcPr>
            <w:tcW w:w="6384" w:type="dxa"/>
            <w:gridSpan w:val="2"/>
            <w:tcBorders>
              <w:top w:val="single" w:sz="4" w:space="0" w:color="000000"/>
              <w:left w:val="single" w:sz="4" w:space="0" w:color="000000"/>
              <w:bottom w:val="single" w:sz="4" w:space="0" w:color="000000"/>
              <w:right w:val="single" w:sz="4" w:space="0" w:color="000000"/>
            </w:tcBorders>
          </w:tcPr>
          <w:p w:rsidR="00663465" w:rsidRDefault="00725F81">
            <w:pPr>
              <w:pBdr>
                <w:top w:val="nil"/>
                <w:left w:val="nil"/>
                <w:bottom w:val="nil"/>
                <w:right w:val="nil"/>
                <w:between w:val="nil"/>
              </w:pBdr>
              <w:spacing w:line="276" w:lineRule="auto"/>
              <w:rPr>
                <w:rFonts w:ascii="Times New Roman" w:eastAsia="Times New Roman" w:hAnsi="Times New Roman" w:cs="Times New Roman"/>
                <w:b/>
                <w:color w:val="000000"/>
                <w:u w:val="single"/>
              </w:rPr>
            </w:pPr>
            <w:r>
              <w:rPr>
                <w:rFonts w:ascii="Times New Roman" w:eastAsia="Times New Roman" w:hAnsi="Times New Roman" w:cs="Times New Roman"/>
                <w:b/>
                <w:color w:val="000000"/>
                <w:u w:val="single"/>
              </w:rPr>
              <w:t>Policy Title:</w:t>
            </w:r>
          </w:p>
          <w:p w:rsidR="00663465" w:rsidRDefault="00725F81">
            <w:pPr>
              <w:pBdr>
                <w:top w:val="nil"/>
                <w:left w:val="nil"/>
                <w:bottom w:val="nil"/>
                <w:right w:val="nil"/>
                <w:between w:val="nil"/>
              </w:pBdr>
              <w:spacing w:line="276"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The Fox &amp; Crow</w:t>
            </w:r>
          </w:p>
        </w:tc>
        <w:tc>
          <w:tcPr>
            <w:tcW w:w="3192" w:type="dxa"/>
            <w:tcBorders>
              <w:top w:val="single" w:sz="4" w:space="0" w:color="000000"/>
              <w:left w:val="single" w:sz="4" w:space="0" w:color="000000"/>
              <w:bottom w:val="single" w:sz="4" w:space="0" w:color="000000"/>
              <w:right w:val="single" w:sz="4" w:space="0" w:color="000000"/>
            </w:tcBorders>
          </w:tcPr>
          <w:p w:rsidR="00663465" w:rsidRDefault="00725F81">
            <w:pPr>
              <w:pBdr>
                <w:top w:val="nil"/>
                <w:left w:val="nil"/>
                <w:bottom w:val="nil"/>
                <w:right w:val="nil"/>
                <w:between w:val="nil"/>
              </w:pBdr>
              <w:spacing w:line="276" w:lineRule="auto"/>
              <w:rPr>
                <w:rFonts w:ascii="Times New Roman" w:eastAsia="Times New Roman" w:hAnsi="Times New Roman" w:cs="Times New Roman"/>
                <w:b/>
                <w:color w:val="000000"/>
                <w:u w:val="single"/>
              </w:rPr>
            </w:pPr>
            <w:r>
              <w:rPr>
                <w:rFonts w:ascii="Times New Roman" w:eastAsia="Times New Roman" w:hAnsi="Times New Roman" w:cs="Times New Roman"/>
                <w:b/>
                <w:color w:val="000000"/>
                <w:u w:val="single"/>
              </w:rPr>
              <w:t>Page:</w:t>
            </w:r>
          </w:p>
          <w:p w:rsidR="00663465" w:rsidRDefault="00725F81">
            <w:pPr>
              <w:pBdr>
                <w:top w:val="nil"/>
                <w:left w:val="nil"/>
                <w:bottom w:val="nil"/>
                <w:right w:val="nil"/>
                <w:between w:val="nil"/>
              </w:pBdr>
              <w:spacing w:line="276" w:lineRule="auto"/>
              <w:ind w:left="360"/>
              <w:rPr>
                <w:rFonts w:ascii="Times New Roman" w:eastAsia="Times New Roman" w:hAnsi="Times New Roman" w:cs="Times New Roman"/>
                <w:color w:val="000000"/>
              </w:rPr>
            </w:pPr>
            <w:r>
              <w:rPr>
                <w:rFonts w:ascii="Times New Roman" w:eastAsia="Times New Roman" w:hAnsi="Times New Roman" w:cs="Times New Roman"/>
                <w:color w:val="000000"/>
              </w:rPr>
              <w:t>3 of 5</w:t>
            </w:r>
          </w:p>
        </w:tc>
      </w:tr>
    </w:tbl>
    <w:p w:rsidR="00663465" w:rsidRDefault="00663465">
      <w:pPr>
        <w:pBdr>
          <w:top w:val="nil"/>
          <w:left w:val="nil"/>
          <w:bottom w:val="nil"/>
          <w:right w:val="nil"/>
          <w:between w:val="nil"/>
        </w:pBdr>
        <w:spacing w:after="200"/>
        <w:ind w:left="720"/>
        <w:rPr>
          <w:rFonts w:ascii="Times New Roman" w:eastAsia="Times New Roman" w:hAnsi="Times New Roman" w:cs="Times New Roman"/>
          <w:color w:val="000000"/>
        </w:rPr>
      </w:pPr>
    </w:p>
    <w:p w:rsidR="00663465" w:rsidRDefault="00725F81">
      <w:pPr>
        <w:numPr>
          <w:ilvl w:val="0"/>
          <w:numId w:val="2"/>
        </w:numPr>
        <w:pBdr>
          <w:top w:val="nil"/>
          <w:left w:val="nil"/>
          <w:bottom w:val="nil"/>
          <w:right w:val="nil"/>
          <w:between w:val="nil"/>
        </w:pBdr>
        <w:spacing w:after="200"/>
        <w:rPr>
          <w:rFonts w:ascii="Times New Roman" w:eastAsia="Times New Roman" w:hAnsi="Times New Roman" w:cs="Times New Roman"/>
          <w:b/>
          <w:color w:val="000000"/>
        </w:rPr>
      </w:pPr>
      <w:r>
        <w:rPr>
          <w:rFonts w:ascii="Times New Roman" w:eastAsia="Times New Roman" w:hAnsi="Times New Roman" w:cs="Times New Roman"/>
          <w:b/>
          <w:color w:val="000000"/>
        </w:rPr>
        <w:t>Events</w:t>
      </w:r>
    </w:p>
    <w:p w:rsidR="00663465" w:rsidRDefault="00725F81">
      <w:pPr>
        <w:pBdr>
          <w:top w:val="nil"/>
          <w:left w:val="nil"/>
          <w:bottom w:val="nil"/>
          <w:right w:val="nil"/>
          <w:between w:val="nil"/>
        </w:pBdr>
        <w:ind w:firstLine="360"/>
        <w:rPr>
          <w:rFonts w:ascii="Times New Roman" w:eastAsia="Times New Roman" w:hAnsi="Times New Roman" w:cs="Times New Roman"/>
          <w:b/>
          <w:color w:val="000000"/>
        </w:rPr>
      </w:pPr>
      <w:r>
        <w:rPr>
          <w:rFonts w:ascii="Times New Roman" w:eastAsia="Times New Roman" w:hAnsi="Times New Roman" w:cs="Times New Roman"/>
          <w:b/>
          <w:color w:val="000000"/>
        </w:rPr>
        <w:t>General</w:t>
      </w:r>
    </w:p>
    <w:p w:rsidR="00663465" w:rsidRDefault="00725F81">
      <w:pPr>
        <w:pBdr>
          <w:top w:val="nil"/>
          <w:left w:val="nil"/>
          <w:bottom w:val="nil"/>
          <w:right w:val="nil"/>
          <w:between w:val="nil"/>
        </w:pBdr>
        <w:spacing w:after="200"/>
        <w:ind w:left="720" w:hanging="360"/>
        <w:rPr>
          <w:rFonts w:ascii="Times New Roman" w:eastAsia="Times New Roman" w:hAnsi="Times New Roman" w:cs="Times New Roman"/>
          <w:color w:val="000000"/>
        </w:rPr>
      </w:pPr>
      <w:r>
        <w:rPr>
          <w:rFonts w:ascii="Times New Roman" w:eastAsia="Times New Roman" w:hAnsi="Times New Roman" w:cs="Times New Roman"/>
          <w:color w:val="000000"/>
        </w:rPr>
        <w:t>(1) The Fox &amp;</w:t>
      </w:r>
      <w:r>
        <w:rPr>
          <w:rFonts w:ascii="Times New Roman" w:eastAsia="Times New Roman" w:hAnsi="Times New Roman" w:cs="Times New Roman"/>
          <w:color w:val="000000"/>
        </w:rPr>
        <w:t xml:space="preserve"> Crow Management Staff and the UPEI SU VP Student Life have discretion over the types of events to be held within The Fox &amp; Crow premises.</w:t>
      </w:r>
    </w:p>
    <w:p w:rsidR="00663465" w:rsidRDefault="00663465">
      <w:pPr>
        <w:pBdr>
          <w:top w:val="nil"/>
          <w:left w:val="nil"/>
          <w:bottom w:val="nil"/>
          <w:right w:val="nil"/>
          <w:between w:val="nil"/>
        </w:pBdr>
        <w:ind w:left="1440"/>
        <w:rPr>
          <w:rFonts w:ascii="Times New Roman" w:eastAsia="Times New Roman" w:hAnsi="Times New Roman" w:cs="Times New Roman"/>
          <w:color w:val="000000"/>
        </w:rPr>
      </w:pPr>
    </w:p>
    <w:p w:rsidR="00663465" w:rsidRDefault="00725F81">
      <w:pPr>
        <w:pBdr>
          <w:top w:val="nil"/>
          <w:left w:val="nil"/>
          <w:bottom w:val="nil"/>
          <w:right w:val="nil"/>
          <w:between w:val="nil"/>
        </w:pBdr>
        <w:ind w:left="720" w:hanging="360"/>
        <w:rPr>
          <w:rFonts w:ascii="Times New Roman" w:eastAsia="Times New Roman" w:hAnsi="Times New Roman" w:cs="Times New Roman"/>
          <w:color w:val="000000"/>
        </w:rPr>
      </w:pPr>
      <w:r>
        <w:rPr>
          <w:rFonts w:ascii="Times New Roman" w:eastAsia="Times New Roman" w:hAnsi="Times New Roman" w:cs="Times New Roman"/>
          <w:color w:val="000000"/>
        </w:rPr>
        <w:t>(2) The regular operation of The Fox &amp;</w:t>
      </w:r>
      <w:r>
        <w:rPr>
          <w:rFonts w:ascii="Times New Roman" w:eastAsia="Times New Roman" w:hAnsi="Times New Roman" w:cs="Times New Roman"/>
          <w:color w:val="000000"/>
        </w:rPr>
        <w:t xml:space="preserve"> Crow cannot be interrupted by fundraising events and no fundraising event will receive any proceeds from liquor sales.</w:t>
      </w:r>
    </w:p>
    <w:p w:rsidR="00663465" w:rsidRDefault="00663465">
      <w:pPr>
        <w:pBdr>
          <w:top w:val="nil"/>
          <w:left w:val="nil"/>
          <w:bottom w:val="nil"/>
          <w:right w:val="nil"/>
          <w:between w:val="nil"/>
        </w:pBdr>
        <w:ind w:left="720" w:hanging="360"/>
        <w:rPr>
          <w:rFonts w:ascii="Times New Roman" w:eastAsia="Times New Roman" w:hAnsi="Times New Roman" w:cs="Times New Roman"/>
          <w:color w:val="000000"/>
        </w:rPr>
      </w:pPr>
    </w:p>
    <w:p w:rsidR="00663465" w:rsidRDefault="00725F81">
      <w:pPr>
        <w:pBdr>
          <w:top w:val="nil"/>
          <w:left w:val="nil"/>
          <w:bottom w:val="nil"/>
          <w:right w:val="nil"/>
          <w:between w:val="nil"/>
        </w:pBdr>
        <w:ind w:firstLine="360"/>
        <w:rPr>
          <w:rFonts w:ascii="Times New Roman" w:eastAsia="Times New Roman" w:hAnsi="Times New Roman" w:cs="Times New Roman"/>
          <w:b/>
          <w:color w:val="000000"/>
        </w:rPr>
      </w:pPr>
      <w:r>
        <w:rPr>
          <w:rFonts w:ascii="Times New Roman" w:eastAsia="Times New Roman" w:hAnsi="Times New Roman" w:cs="Times New Roman"/>
          <w:b/>
          <w:color w:val="000000"/>
        </w:rPr>
        <w:t>Wet/Dry Designation</w:t>
      </w:r>
    </w:p>
    <w:p w:rsidR="00663465" w:rsidRDefault="00725F81">
      <w:pPr>
        <w:pBdr>
          <w:top w:val="nil"/>
          <w:left w:val="nil"/>
          <w:bottom w:val="nil"/>
          <w:right w:val="nil"/>
          <w:between w:val="nil"/>
        </w:pBdr>
        <w:ind w:left="720" w:hanging="360"/>
        <w:rPr>
          <w:rFonts w:ascii="Times New Roman" w:eastAsia="Times New Roman" w:hAnsi="Times New Roman" w:cs="Times New Roman"/>
          <w:color w:val="000000"/>
        </w:rPr>
      </w:pPr>
      <w:bookmarkStart w:id="1" w:name="_30j0zll" w:colFirst="0" w:colLast="0"/>
      <w:bookmarkEnd w:id="1"/>
      <w:r>
        <w:rPr>
          <w:rFonts w:ascii="Times New Roman" w:eastAsia="Times New Roman" w:hAnsi="Times New Roman" w:cs="Times New Roman"/>
          <w:color w:val="000000"/>
        </w:rPr>
        <w:t>(3)  The Fox &amp; Crow may host wet/dry events on their premises with approval from the PEILCC</w:t>
      </w:r>
    </w:p>
    <w:p w:rsidR="00663465" w:rsidRDefault="00663465">
      <w:pPr>
        <w:pBdr>
          <w:top w:val="nil"/>
          <w:left w:val="nil"/>
          <w:bottom w:val="nil"/>
          <w:right w:val="nil"/>
          <w:between w:val="nil"/>
        </w:pBdr>
        <w:ind w:left="720" w:hanging="360"/>
        <w:rPr>
          <w:rFonts w:ascii="Times New Roman" w:eastAsia="Times New Roman" w:hAnsi="Times New Roman" w:cs="Times New Roman"/>
          <w:color w:val="000000"/>
        </w:rPr>
      </w:pPr>
    </w:p>
    <w:p w:rsidR="00663465" w:rsidRDefault="00725F81">
      <w:pPr>
        <w:pBdr>
          <w:top w:val="nil"/>
          <w:left w:val="nil"/>
          <w:bottom w:val="nil"/>
          <w:right w:val="nil"/>
          <w:between w:val="nil"/>
        </w:pBdr>
        <w:ind w:left="1080" w:hanging="360"/>
        <w:rPr>
          <w:rFonts w:ascii="Times New Roman" w:eastAsia="Times New Roman" w:hAnsi="Times New Roman" w:cs="Times New Roman"/>
          <w:color w:val="000000"/>
        </w:rPr>
      </w:pPr>
      <w:r>
        <w:rPr>
          <w:rFonts w:ascii="Times New Roman" w:eastAsia="Times New Roman" w:hAnsi="Times New Roman" w:cs="Times New Roman"/>
          <w:color w:val="000000"/>
        </w:rPr>
        <w:t xml:space="preserve">(a) “Wet” refers to a </w:t>
      </w:r>
      <w:r>
        <w:rPr>
          <w:rFonts w:ascii="Times New Roman" w:eastAsia="Times New Roman" w:hAnsi="Times New Roman" w:cs="Times New Roman"/>
          <w:color w:val="000000"/>
        </w:rPr>
        <w:t>patron who is 19 years of age or older who is eligible to purchase liquor under the PEILCC Liquor Act; and</w:t>
      </w:r>
    </w:p>
    <w:p w:rsidR="00663465" w:rsidRDefault="00725F81">
      <w:pPr>
        <w:pBdr>
          <w:top w:val="nil"/>
          <w:left w:val="nil"/>
          <w:bottom w:val="nil"/>
          <w:right w:val="nil"/>
          <w:between w:val="nil"/>
        </w:pBdr>
        <w:ind w:left="1080" w:hanging="360"/>
        <w:rPr>
          <w:rFonts w:ascii="Times New Roman" w:eastAsia="Times New Roman" w:hAnsi="Times New Roman" w:cs="Times New Roman"/>
          <w:color w:val="000000"/>
        </w:rPr>
      </w:pPr>
      <w:r>
        <w:rPr>
          <w:rFonts w:ascii="Times New Roman" w:eastAsia="Times New Roman" w:hAnsi="Times New Roman" w:cs="Times New Roman"/>
          <w:color w:val="000000"/>
        </w:rPr>
        <w:t>(b) “Dry” refers to a patron who is 17 years of age or older and is either a UPEI or Holland College student.  Student IDs are required for Dry patro</w:t>
      </w:r>
      <w:r>
        <w:rPr>
          <w:rFonts w:ascii="Times New Roman" w:eastAsia="Times New Roman" w:hAnsi="Times New Roman" w:cs="Times New Roman"/>
          <w:color w:val="000000"/>
        </w:rPr>
        <w:t>ns’ admittance to Wet/Dry events.</w:t>
      </w:r>
    </w:p>
    <w:p w:rsidR="00663465" w:rsidRDefault="00663465">
      <w:pPr>
        <w:pBdr>
          <w:top w:val="nil"/>
          <w:left w:val="nil"/>
          <w:bottom w:val="nil"/>
          <w:right w:val="nil"/>
          <w:between w:val="nil"/>
        </w:pBdr>
        <w:ind w:left="1080" w:hanging="360"/>
        <w:rPr>
          <w:rFonts w:ascii="Times New Roman" w:eastAsia="Times New Roman" w:hAnsi="Times New Roman" w:cs="Times New Roman"/>
          <w:color w:val="000000"/>
        </w:rPr>
      </w:pPr>
    </w:p>
    <w:p w:rsidR="00663465" w:rsidRDefault="00725F81">
      <w:pPr>
        <w:pBdr>
          <w:top w:val="nil"/>
          <w:left w:val="nil"/>
          <w:bottom w:val="nil"/>
          <w:right w:val="nil"/>
          <w:between w:val="nil"/>
        </w:pBdr>
        <w:ind w:left="720" w:hanging="360"/>
        <w:rPr>
          <w:rFonts w:ascii="Times New Roman" w:eastAsia="Times New Roman" w:hAnsi="Times New Roman" w:cs="Times New Roman"/>
          <w:color w:val="000000"/>
        </w:rPr>
      </w:pPr>
      <w:r>
        <w:rPr>
          <w:rFonts w:ascii="Times New Roman" w:eastAsia="Times New Roman" w:hAnsi="Times New Roman" w:cs="Times New Roman"/>
          <w:color w:val="000000"/>
        </w:rPr>
        <w:t>(4) Wet/Dry functions involve dividing the Student Centre to accommodate both Wet and Dry patrons. During these events, The Fox &amp; Crow shall always be designated as a Wet area.</w:t>
      </w:r>
    </w:p>
    <w:p w:rsidR="00663465" w:rsidRDefault="00663465">
      <w:pPr>
        <w:pBdr>
          <w:top w:val="nil"/>
          <w:left w:val="nil"/>
          <w:bottom w:val="nil"/>
          <w:right w:val="nil"/>
          <w:between w:val="nil"/>
        </w:pBdr>
        <w:ind w:left="720" w:hanging="360"/>
        <w:rPr>
          <w:rFonts w:ascii="Times New Roman" w:eastAsia="Times New Roman" w:hAnsi="Times New Roman" w:cs="Times New Roman"/>
          <w:b/>
          <w:color w:val="000000"/>
        </w:rPr>
      </w:pPr>
    </w:p>
    <w:p w:rsidR="00663465" w:rsidRDefault="00725F81">
      <w:pPr>
        <w:pBdr>
          <w:top w:val="nil"/>
          <w:left w:val="nil"/>
          <w:bottom w:val="nil"/>
          <w:right w:val="nil"/>
          <w:between w:val="nil"/>
        </w:pBdr>
        <w:ind w:left="720" w:hanging="360"/>
        <w:rPr>
          <w:rFonts w:ascii="Times New Roman" w:eastAsia="Times New Roman" w:hAnsi="Times New Roman" w:cs="Times New Roman"/>
          <w:color w:val="000000"/>
        </w:rPr>
      </w:pPr>
      <w:r>
        <w:rPr>
          <w:rFonts w:ascii="Times New Roman" w:eastAsia="Times New Roman" w:hAnsi="Times New Roman" w:cs="Times New Roman"/>
          <w:b/>
          <w:color w:val="000000"/>
        </w:rPr>
        <w:t>Notice of Events  </w:t>
      </w:r>
      <w:r>
        <w:rPr>
          <w:rFonts w:ascii="Times New Roman" w:eastAsia="Times New Roman" w:hAnsi="Times New Roman" w:cs="Times New Roman"/>
          <w:b/>
          <w:color w:val="000000"/>
        </w:rPr>
        <w:tab/>
      </w:r>
    </w:p>
    <w:p w:rsidR="00663465" w:rsidRDefault="00725F81">
      <w:pPr>
        <w:pBdr>
          <w:top w:val="nil"/>
          <w:left w:val="nil"/>
          <w:bottom w:val="nil"/>
          <w:right w:val="nil"/>
          <w:between w:val="nil"/>
        </w:pBdr>
        <w:ind w:left="720" w:hanging="360"/>
        <w:rPr>
          <w:rFonts w:ascii="Times New Roman" w:eastAsia="Times New Roman" w:hAnsi="Times New Roman" w:cs="Times New Roman"/>
          <w:color w:val="000000"/>
        </w:rPr>
      </w:pPr>
      <w:r>
        <w:rPr>
          <w:rFonts w:ascii="Times New Roman" w:eastAsia="Times New Roman" w:hAnsi="Times New Roman" w:cs="Times New Roman"/>
          <w:color w:val="000000"/>
        </w:rPr>
        <w:t xml:space="preserve">(5) UPEI Security shall be advised by the UPEI SU when a major function is taking place in the Student Centre. </w:t>
      </w:r>
    </w:p>
    <w:p w:rsidR="00663465" w:rsidRDefault="00663465">
      <w:pPr>
        <w:pBdr>
          <w:top w:val="nil"/>
          <w:left w:val="nil"/>
          <w:bottom w:val="nil"/>
          <w:right w:val="nil"/>
          <w:between w:val="nil"/>
        </w:pBdr>
        <w:rPr>
          <w:rFonts w:ascii="Times New Roman" w:eastAsia="Times New Roman" w:hAnsi="Times New Roman" w:cs="Times New Roman"/>
          <w:color w:val="000000"/>
        </w:rPr>
      </w:pPr>
    </w:p>
    <w:p w:rsidR="00663465" w:rsidRDefault="00725F81">
      <w:pPr>
        <w:pBdr>
          <w:top w:val="nil"/>
          <w:left w:val="nil"/>
          <w:bottom w:val="nil"/>
          <w:right w:val="nil"/>
          <w:between w:val="nil"/>
        </w:pBdr>
        <w:ind w:left="720" w:hanging="360"/>
        <w:rPr>
          <w:rFonts w:ascii="Times New Roman" w:eastAsia="Times New Roman" w:hAnsi="Times New Roman" w:cs="Times New Roman"/>
          <w:color w:val="000000"/>
        </w:rPr>
      </w:pPr>
      <w:r>
        <w:rPr>
          <w:rFonts w:ascii="Times New Roman" w:eastAsia="Times New Roman" w:hAnsi="Times New Roman" w:cs="Times New Roman"/>
          <w:color w:val="000000"/>
        </w:rPr>
        <w:t>(6)  Notification of scheduled events is required to ensure safety and security precautions are considered.</w:t>
      </w:r>
    </w:p>
    <w:p w:rsidR="00663465" w:rsidRDefault="00663465">
      <w:pPr>
        <w:pBdr>
          <w:top w:val="nil"/>
          <w:left w:val="nil"/>
          <w:bottom w:val="nil"/>
          <w:right w:val="nil"/>
          <w:between w:val="nil"/>
        </w:pBdr>
        <w:ind w:left="1080" w:hanging="360"/>
        <w:rPr>
          <w:rFonts w:ascii="Times New Roman" w:eastAsia="Times New Roman" w:hAnsi="Times New Roman" w:cs="Times New Roman"/>
          <w:color w:val="000000"/>
        </w:rPr>
      </w:pPr>
    </w:p>
    <w:p w:rsidR="00663465" w:rsidRDefault="00725F81">
      <w:pPr>
        <w:pBdr>
          <w:top w:val="nil"/>
          <w:left w:val="nil"/>
          <w:bottom w:val="nil"/>
          <w:right w:val="nil"/>
          <w:between w:val="nil"/>
        </w:pBdr>
        <w:ind w:firstLine="360"/>
        <w:rPr>
          <w:rFonts w:ascii="Times New Roman" w:eastAsia="Times New Roman" w:hAnsi="Times New Roman" w:cs="Times New Roman"/>
          <w:b/>
          <w:color w:val="000000"/>
        </w:rPr>
      </w:pPr>
      <w:r>
        <w:rPr>
          <w:rFonts w:ascii="Times New Roman" w:eastAsia="Times New Roman" w:hAnsi="Times New Roman" w:cs="Times New Roman"/>
          <w:b/>
          <w:color w:val="000000"/>
        </w:rPr>
        <w:t>Door Policy</w:t>
      </w:r>
    </w:p>
    <w:p w:rsidR="00663465" w:rsidRDefault="00725F81">
      <w:pPr>
        <w:pBdr>
          <w:top w:val="nil"/>
          <w:left w:val="nil"/>
          <w:bottom w:val="nil"/>
          <w:right w:val="nil"/>
          <w:between w:val="nil"/>
        </w:pBdr>
        <w:ind w:left="720" w:hanging="360"/>
        <w:rPr>
          <w:rFonts w:ascii="Times New Roman" w:eastAsia="Times New Roman" w:hAnsi="Times New Roman" w:cs="Times New Roman"/>
          <w:color w:val="000000"/>
        </w:rPr>
      </w:pPr>
      <w:r>
        <w:rPr>
          <w:rFonts w:ascii="Times New Roman" w:eastAsia="Times New Roman" w:hAnsi="Times New Roman" w:cs="Times New Roman"/>
          <w:color w:val="000000"/>
        </w:rPr>
        <w:t xml:space="preserve">(7) The procedure for </w:t>
      </w:r>
      <w:r>
        <w:rPr>
          <w:rFonts w:ascii="Times New Roman" w:eastAsia="Times New Roman" w:hAnsi="Times New Roman" w:cs="Times New Roman"/>
          <w:color w:val="000000"/>
        </w:rPr>
        <w:t>general admittance to a UPEI SU event is as follows:</w:t>
      </w:r>
    </w:p>
    <w:p w:rsidR="00663465" w:rsidRDefault="00663465">
      <w:pPr>
        <w:pBdr>
          <w:top w:val="nil"/>
          <w:left w:val="nil"/>
          <w:bottom w:val="nil"/>
          <w:right w:val="nil"/>
          <w:between w:val="nil"/>
        </w:pBdr>
        <w:ind w:left="720" w:hanging="360"/>
        <w:rPr>
          <w:rFonts w:ascii="Times New Roman" w:eastAsia="Times New Roman" w:hAnsi="Times New Roman" w:cs="Times New Roman"/>
          <w:color w:val="000000"/>
        </w:rPr>
      </w:pPr>
    </w:p>
    <w:p w:rsidR="00663465" w:rsidRDefault="00725F81">
      <w:pPr>
        <w:pBdr>
          <w:top w:val="nil"/>
          <w:left w:val="nil"/>
          <w:bottom w:val="nil"/>
          <w:right w:val="nil"/>
          <w:between w:val="nil"/>
        </w:pBdr>
        <w:ind w:left="1080" w:hanging="360"/>
        <w:rPr>
          <w:rFonts w:ascii="Times New Roman" w:eastAsia="Times New Roman" w:hAnsi="Times New Roman" w:cs="Times New Roman"/>
          <w:color w:val="000000"/>
        </w:rPr>
      </w:pPr>
      <w:r>
        <w:rPr>
          <w:rFonts w:ascii="Times New Roman" w:eastAsia="Times New Roman" w:hAnsi="Times New Roman" w:cs="Times New Roman"/>
          <w:color w:val="000000"/>
        </w:rPr>
        <w:t>(a) Individuals holding valid tickets for a UPEI SU event may enter upon presentation of said ticket until 1:30 a.m.;</w:t>
      </w:r>
    </w:p>
    <w:p w:rsidR="00663465" w:rsidRDefault="00725F81">
      <w:pPr>
        <w:pBdr>
          <w:top w:val="nil"/>
          <w:left w:val="nil"/>
          <w:bottom w:val="nil"/>
          <w:right w:val="nil"/>
          <w:between w:val="nil"/>
        </w:pBdr>
        <w:ind w:left="1080" w:hanging="360"/>
        <w:rPr>
          <w:rFonts w:ascii="Times New Roman" w:eastAsia="Times New Roman" w:hAnsi="Times New Roman" w:cs="Times New Roman"/>
          <w:color w:val="000000"/>
        </w:rPr>
      </w:pPr>
      <w:r>
        <w:rPr>
          <w:rFonts w:ascii="Times New Roman" w:eastAsia="Times New Roman" w:hAnsi="Times New Roman" w:cs="Times New Roman"/>
          <w:color w:val="000000"/>
        </w:rPr>
        <w:t>(b) Ticket sales shall be closed by 1:30 a.m.;</w:t>
      </w:r>
    </w:p>
    <w:p w:rsidR="00663465" w:rsidRDefault="00725F81">
      <w:pPr>
        <w:pBdr>
          <w:top w:val="nil"/>
          <w:left w:val="nil"/>
          <w:bottom w:val="nil"/>
          <w:right w:val="nil"/>
          <w:between w:val="nil"/>
        </w:pBdr>
        <w:ind w:left="1080" w:hanging="360"/>
        <w:rPr>
          <w:rFonts w:ascii="Times New Roman" w:eastAsia="Times New Roman" w:hAnsi="Times New Roman" w:cs="Times New Roman"/>
          <w:color w:val="000000"/>
        </w:rPr>
      </w:pPr>
      <w:r>
        <w:rPr>
          <w:rFonts w:ascii="Times New Roman" w:eastAsia="Times New Roman" w:hAnsi="Times New Roman" w:cs="Times New Roman"/>
          <w:color w:val="000000"/>
        </w:rPr>
        <w:t xml:space="preserve">(c) Wet individuals leaving the Student Centre during an event may gain re-entry until 2:00 a.m.; </w:t>
      </w:r>
    </w:p>
    <w:p w:rsidR="00663465" w:rsidRDefault="00725F81">
      <w:pPr>
        <w:pBdr>
          <w:top w:val="nil"/>
          <w:left w:val="nil"/>
          <w:bottom w:val="nil"/>
          <w:right w:val="nil"/>
          <w:between w:val="nil"/>
        </w:pBdr>
        <w:ind w:left="1080" w:hanging="360"/>
        <w:rPr>
          <w:rFonts w:ascii="Times New Roman" w:eastAsia="Times New Roman" w:hAnsi="Times New Roman" w:cs="Times New Roman"/>
          <w:color w:val="000000"/>
        </w:rPr>
      </w:pPr>
      <w:r>
        <w:rPr>
          <w:rFonts w:ascii="Times New Roman" w:eastAsia="Times New Roman" w:hAnsi="Times New Roman" w:cs="Times New Roman"/>
          <w:color w:val="000000"/>
        </w:rPr>
        <w:t>(d) Dry patrons will not gain re-entry unless they purchase a new ticket; and</w:t>
      </w:r>
    </w:p>
    <w:p w:rsidR="00663465" w:rsidRDefault="00725F81">
      <w:pPr>
        <w:pBdr>
          <w:top w:val="nil"/>
          <w:left w:val="nil"/>
          <w:bottom w:val="nil"/>
          <w:right w:val="nil"/>
          <w:between w:val="nil"/>
        </w:pBdr>
        <w:ind w:left="1080" w:hanging="360"/>
        <w:rPr>
          <w:rFonts w:ascii="Times New Roman" w:eastAsia="Times New Roman" w:hAnsi="Times New Roman" w:cs="Times New Roman"/>
          <w:color w:val="000000"/>
        </w:rPr>
      </w:pPr>
      <w:r>
        <w:rPr>
          <w:rFonts w:ascii="Times New Roman" w:eastAsia="Times New Roman" w:hAnsi="Times New Roman" w:cs="Times New Roman"/>
          <w:color w:val="000000"/>
        </w:rPr>
        <w:t>(e) All UPEI SU Events are opened to the public in coordination with the PEILCC</w:t>
      </w:r>
      <w:r>
        <w:rPr>
          <w:rFonts w:ascii="Times New Roman" w:eastAsia="Times New Roman" w:hAnsi="Times New Roman" w:cs="Times New Roman"/>
          <w:color w:val="000000"/>
        </w:rPr>
        <w:t xml:space="preserve"> Act.</w:t>
      </w:r>
    </w:p>
    <w:p w:rsidR="00725F81" w:rsidRDefault="00725F81">
      <w:pPr>
        <w:pBdr>
          <w:top w:val="nil"/>
          <w:left w:val="nil"/>
          <w:bottom w:val="nil"/>
          <w:right w:val="nil"/>
          <w:between w:val="nil"/>
        </w:pBdr>
        <w:ind w:left="1080" w:hanging="360"/>
        <w:rPr>
          <w:rFonts w:ascii="Times New Roman" w:eastAsia="Times New Roman" w:hAnsi="Times New Roman" w:cs="Times New Roman"/>
          <w:color w:val="000000"/>
        </w:rPr>
      </w:pPr>
    </w:p>
    <w:p w:rsidR="00725F81" w:rsidRDefault="00725F81">
      <w:pPr>
        <w:pBdr>
          <w:top w:val="nil"/>
          <w:left w:val="nil"/>
          <w:bottom w:val="nil"/>
          <w:right w:val="nil"/>
          <w:between w:val="nil"/>
        </w:pBdr>
        <w:ind w:left="1080" w:hanging="360"/>
        <w:rPr>
          <w:rFonts w:ascii="Times New Roman" w:eastAsia="Times New Roman" w:hAnsi="Times New Roman" w:cs="Times New Roman"/>
          <w:color w:val="000000"/>
        </w:rPr>
      </w:pPr>
    </w:p>
    <w:tbl>
      <w:tblPr>
        <w:tblStyle w:val="a2"/>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2"/>
        <w:gridCol w:w="3192"/>
        <w:gridCol w:w="3192"/>
      </w:tblGrid>
      <w:tr w:rsidR="00663465">
        <w:tc>
          <w:tcPr>
            <w:tcW w:w="3192" w:type="dxa"/>
            <w:tcBorders>
              <w:top w:val="single" w:sz="4" w:space="0" w:color="000000"/>
              <w:left w:val="single" w:sz="4" w:space="0" w:color="000000"/>
              <w:bottom w:val="single" w:sz="4" w:space="0" w:color="000000"/>
              <w:right w:val="single" w:sz="4" w:space="0" w:color="000000"/>
            </w:tcBorders>
          </w:tcPr>
          <w:p w:rsidR="00663465" w:rsidRDefault="00725F81">
            <w:pPr>
              <w:pBdr>
                <w:top w:val="nil"/>
                <w:left w:val="nil"/>
                <w:bottom w:val="nil"/>
                <w:right w:val="nil"/>
                <w:between w:val="nil"/>
              </w:pBdr>
              <w:spacing w:line="276" w:lineRule="auto"/>
              <w:jc w:val="center"/>
              <w:rPr>
                <w:rFonts w:ascii="Times New Roman" w:eastAsia="Times New Roman" w:hAnsi="Times New Roman" w:cs="Times New Roman"/>
                <w:b/>
                <w:color w:val="000000"/>
                <w:u w:val="single"/>
              </w:rPr>
            </w:pPr>
            <w:r>
              <w:rPr>
                <w:rFonts w:ascii="Times New Roman" w:eastAsia="Times New Roman" w:hAnsi="Times New Roman" w:cs="Times New Roman"/>
                <w:b/>
                <w:color w:val="000000"/>
                <w:u w:val="single"/>
              </w:rPr>
              <w:lastRenderedPageBreak/>
              <w:t>UPEI Student Union</w:t>
            </w:r>
          </w:p>
        </w:tc>
        <w:tc>
          <w:tcPr>
            <w:tcW w:w="3192" w:type="dxa"/>
            <w:tcBorders>
              <w:top w:val="single" w:sz="4" w:space="0" w:color="000000"/>
              <w:left w:val="single" w:sz="4" w:space="0" w:color="000000"/>
              <w:bottom w:val="single" w:sz="4" w:space="0" w:color="000000"/>
              <w:right w:val="single" w:sz="4" w:space="0" w:color="000000"/>
            </w:tcBorders>
          </w:tcPr>
          <w:p w:rsidR="00663465" w:rsidRDefault="00725F81">
            <w:pPr>
              <w:pBdr>
                <w:top w:val="nil"/>
                <w:left w:val="nil"/>
                <w:bottom w:val="nil"/>
                <w:right w:val="nil"/>
                <w:between w:val="nil"/>
              </w:pBdr>
              <w:spacing w:line="276" w:lineRule="auto"/>
              <w:rPr>
                <w:rFonts w:ascii="Times New Roman" w:eastAsia="Times New Roman" w:hAnsi="Times New Roman" w:cs="Times New Roman"/>
                <w:b/>
                <w:color w:val="000000"/>
                <w:u w:val="single"/>
              </w:rPr>
            </w:pPr>
            <w:r>
              <w:rPr>
                <w:rFonts w:ascii="Times New Roman" w:eastAsia="Times New Roman" w:hAnsi="Times New Roman" w:cs="Times New Roman"/>
                <w:b/>
                <w:color w:val="000000"/>
                <w:u w:val="single"/>
              </w:rPr>
              <w:t xml:space="preserve">Policy No.  </w:t>
            </w:r>
          </w:p>
          <w:p w:rsidR="00663465" w:rsidRDefault="00725F81">
            <w:pPr>
              <w:pBdr>
                <w:top w:val="nil"/>
                <w:left w:val="nil"/>
                <w:bottom w:val="nil"/>
                <w:right w:val="nil"/>
                <w:between w:val="nil"/>
              </w:pBdr>
              <w:spacing w:line="276"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UPEISU11</w:t>
            </w:r>
          </w:p>
        </w:tc>
        <w:tc>
          <w:tcPr>
            <w:tcW w:w="3192" w:type="dxa"/>
            <w:tcBorders>
              <w:top w:val="single" w:sz="4" w:space="0" w:color="000000"/>
              <w:left w:val="single" w:sz="4" w:space="0" w:color="000000"/>
              <w:bottom w:val="single" w:sz="4" w:space="0" w:color="000000"/>
              <w:right w:val="single" w:sz="4" w:space="0" w:color="000000"/>
            </w:tcBorders>
          </w:tcPr>
          <w:p w:rsidR="00663465" w:rsidRDefault="00725F81">
            <w:pPr>
              <w:pBdr>
                <w:top w:val="nil"/>
                <w:left w:val="nil"/>
                <w:bottom w:val="nil"/>
                <w:right w:val="nil"/>
                <w:between w:val="nil"/>
              </w:pBdr>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Version Date:</w:t>
            </w:r>
          </w:p>
          <w:p w:rsidR="00663465" w:rsidRDefault="00725F81">
            <w:pPr>
              <w:pBdr>
                <w:top w:val="nil"/>
                <w:left w:val="nil"/>
                <w:bottom w:val="nil"/>
                <w:right w:val="nil"/>
                <w:between w:val="nil"/>
              </w:pBdr>
              <w:spacing w:line="276" w:lineRule="auto"/>
              <w:jc w:val="center"/>
              <w:rPr>
                <w:rFonts w:ascii="Times New Roman" w:eastAsia="Times New Roman" w:hAnsi="Times New Roman" w:cs="Times New Roman"/>
                <w:color w:val="000000"/>
              </w:rPr>
            </w:pPr>
            <w:r>
              <w:rPr>
                <w:rFonts w:ascii="Times New Roman" w:eastAsia="Times New Roman" w:hAnsi="Times New Roman" w:cs="Times New Roman"/>
                <w:sz w:val="24"/>
                <w:szCs w:val="24"/>
              </w:rPr>
              <w:t>5</w:t>
            </w:r>
          </w:p>
        </w:tc>
      </w:tr>
      <w:tr w:rsidR="00663465">
        <w:tc>
          <w:tcPr>
            <w:tcW w:w="6384" w:type="dxa"/>
            <w:gridSpan w:val="2"/>
            <w:tcBorders>
              <w:top w:val="single" w:sz="4" w:space="0" w:color="000000"/>
              <w:left w:val="single" w:sz="4" w:space="0" w:color="000000"/>
              <w:bottom w:val="single" w:sz="4" w:space="0" w:color="000000"/>
              <w:right w:val="single" w:sz="4" w:space="0" w:color="000000"/>
            </w:tcBorders>
          </w:tcPr>
          <w:p w:rsidR="00663465" w:rsidRDefault="00725F81">
            <w:pPr>
              <w:pBdr>
                <w:top w:val="nil"/>
                <w:left w:val="nil"/>
                <w:bottom w:val="nil"/>
                <w:right w:val="nil"/>
                <w:between w:val="nil"/>
              </w:pBdr>
              <w:spacing w:line="276" w:lineRule="auto"/>
              <w:rPr>
                <w:rFonts w:ascii="Times New Roman" w:eastAsia="Times New Roman" w:hAnsi="Times New Roman" w:cs="Times New Roman"/>
                <w:b/>
                <w:color w:val="000000"/>
                <w:u w:val="single"/>
              </w:rPr>
            </w:pPr>
            <w:r>
              <w:rPr>
                <w:rFonts w:ascii="Times New Roman" w:eastAsia="Times New Roman" w:hAnsi="Times New Roman" w:cs="Times New Roman"/>
                <w:b/>
                <w:color w:val="000000"/>
                <w:u w:val="single"/>
              </w:rPr>
              <w:t>Policy Title:</w:t>
            </w:r>
          </w:p>
          <w:p w:rsidR="00663465" w:rsidRDefault="00725F81">
            <w:pPr>
              <w:pBdr>
                <w:top w:val="nil"/>
                <w:left w:val="nil"/>
                <w:bottom w:val="nil"/>
                <w:right w:val="nil"/>
                <w:between w:val="nil"/>
              </w:pBdr>
              <w:spacing w:line="276"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The Fox &amp; Crow</w:t>
            </w:r>
          </w:p>
        </w:tc>
        <w:tc>
          <w:tcPr>
            <w:tcW w:w="3192" w:type="dxa"/>
            <w:tcBorders>
              <w:top w:val="single" w:sz="4" w:space="0" w:color="000000"/>
              <w:left w:val="single" w:sz="4" w:space="0" w:color="000000"/>
              <w:bottom w:val="single" w:sz="4" w:space="0" w:color="000000"/>
              <w:right w:val="single" w:sz="4" w:space="0" w:color="000000"/>
            </w:tcBorders>
          </w:tcPr>
          <w:p w:rsidR="00663465" w:rsidRDefault="00725F81">
            <w:pPr>
              <w:pBdr>
                <w:top w:val="nil"/>
                <w:left w:val="nil"/>
                <w:bottom w:val="nil"/>
                <w:right w:val="nil"/>
                <w:between w:val="nil"/>
              </w:pBdr>
              <w:spacing w:line="276" w:lineRule="auto"/>
              <w:rPr>
                <w:rFonts w:ascii="Times New Roman" w:eastAsia="Times New Roman" w:hAnsi="Times New Roman" w:cs="Times New Roman"/>
                <w:b/>
                <w:color w:val="000000"/>
                <w:u w:val="single"/>
              </w:rPr>
            </w:pPr>
            <w:r>
              <w:rPr>
                <w:rFonts w:ascii="Times New Roman" w:eastAsia="Times New Roman" w:hAnsi="Times New Roman" w:cs="Times New Roman"/>
                <w:b/>
                <w:color w:val="000000"/>
                <w:u w:val="single"/>
              </w:rPr>
              <w:t>Page:</w:t>
            </w:r>
          </w:p>
          <w:p w:rsidR="00663465" w:rsidRDefault="00725F81">
            <w:pPr>
              <w:pBdr>
                <w:top w:val="nil"/>
                <w:left w:val="nil"/>
                <w:bottom w:val="nil"/>
                <w:right w:val="nil"/>
                <w:between w:val="nil"/>
              </w:pBdr>
              <w:spacing w:line="276" w:lineRule="auto"/>
              <w:ind w:left="720"/>
              <w:rPr>
                <w:rFonts w:ascii="Times New Roman" w:eastAsia="Times New Roman" w:hAnsi="Times New Roman" w:cs="Times New Roman"/>
                <w:color w:val="000000"/>
              </w:rPr>
            </w:pPr>
            <w:r>
              <w:rPr>
                <w:rFonts w:ascii="Times New Roman" w:eastAsia="Times New Roman" w:hAnsi="Times New Roman" w:cs="Times New Roman"/>
                <w:color w:val="000000"/>
              </w:rPr>
              <w:t>4 of 5</w:t>
            </w:r>
          </w:p>
        </w:tc>
      </w:tr>
    </w:tbl>
    <w:p w:rsidR="00663465" w:rsidRDefault="00663465">
      <w:pPr>
        <w:pBdr>
          <w:top w:val="nil"/>
          <w:left w:val="nil"/>
          <w:bottom w:val="nil"/>
          <w:right w:val="nil"/>
          <w:between w:val="nil"/>
        </w:pBdr>
        <w:ind w:left="1080" w:hanging="360"/>
        <w:rPr>
          <w:rFonts w:ascii="Times New Roman" w:eastAsia="Times New Roman" w:hAnsi="Times New Roman" w:cs="Times New Roman"/>
          <w:color w:val="000000"/>
        </w:rPr>
      </w:pPr>
    </w:p>
    <w:p w:rsidR="00663465" w:rsidRDefault="00725F81">
      <w:pPr>
        <w:pBdr>
          <w:top w:val="nil"/>
          <w:left w:val="nil"/>
          <w:bottom w:val="nil"/>
          <w:right w:val="nil"/>
          <w:between w:val="nil"/>
        </w:pBdr>
        <w:ind w:firstLine="360"/>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Event Guest Lists </w:t>
      </w:r>
    </w:p>
    <w:p w:rsidR="00663465" w:rsidRDefault="00725F81">
      <w:pPr>
        <w:pBdr>
          <w:top w:val="nil"/>
          <w:left w:val="nil"/>
          <w:bottom w:val="nil"/>
          <w:right w:val="nil"/>
          <w:between w:val="nil"/>
        </w:pBdr>
        <w:ind w:left="720" w:hanging="360"/>
        <w:rPr>
          <w:rFonts w:ascii="Times New Roman" w:eastAsia="Times New Roman" w:hAnsi="Times New Roman" w:cs="Times New Roman"/>
          <w:color w:val="000000"/>
        </w:rPr>
      </w:pPr>
      <w:r>
        <w:rPr>
          <w:rFonts w:ascii="Times New Roman" w:eastAsia="Times New Roman" w:hAnsi="Times New Roman" w:cs="Times New Roman"/>
          <w:color w:val="000000"/>
        </w:rPr>
        <w:t>(8) For UPEI SU Sponsored Events, a guest list may be established. The guest list is a list of specific individuals that are not required to pay admission to UPEI SU Sponsored Events (the “Guest List”). The privilege of waiving admission does not include b</w:t>
      </w:r>
      <w:r>
        <w:rPr>
          <w:rFonts w:ascii="Times New Roman" w:eastAsia="Times New Roman" w:hAnsi="Times New Roman" w:cs="Times New Roman"/>
          <w:color w:val="000000"/>
        </w:rPr>
        <w:t>ypassing the event line.  The UPEI SU Guest List may include the following:</w:t>
      </w:r>
    </w:p>
    <w:p w:rsidR="00663465" w:rsidRDefault="00663465">
      <w:pPr>
        <w:pBdr>
          <w:top w:val="nil"/>
          <w:left w:val="nil"/>
          <w:bottom w:val="nil"/>
          <w:right w:val="nil"/>
          <w:between w:val="nil"/>
        </w:pBdr>
        <w:ind w:left="720" w:hanging="360"/>
        <w:rPr>
          <w:rFonts w:ascii="Times New Roman" w:eastAsia="Times New Roman" w:hAnsi="Times New Roman" w:cs="Times New Roman"/>
          <w:color w:val="000000"/>
        </w:rPr>
      </w:pPr>
    </w:p>
    <w:p w:rsidR="00663465" w:rsidRDefault="00725F81">
      <w:pPr>
        <w:pBdr>
          <w:top w:val="nil"/>
          <w:left w:val="nil"/>
          <w:bottom w:val="nil"/>
          <w:right w:val="nil"/>
          <w:between w:val="nil"/>
        </w:pBdr>
        <w:ind w:left="1080" w:hanging="360"/>
        <w:rPr>
          <w:rFonts w:ascii="Times New Roman" w:eastAsia="Times New Roman" w:hAnsi="Times New Roman" w:cs="Times New Roman"/>
          <w:color w:val="000000"/>
        </w:rPr>
      </w:pPr>
      <w:r>
        <w:rPr>
          <w:rFonts w:ascii="Times New Roman" w:eastAsia="Times New Roman" w:hAnsi="Times New Roman" w:cs="Times New Roman"/>
          <w:color w:val="000000"/>
        </w:rPr>
        <w:t>(a) UPEI SU Executive Committee Members, plus one guest each;</w:t>
      </w:r>
    </w:p>
    <w:p w:rsidR="00663465" w:rsidRDefault="00725F81">
      <w:pPr>
        <w:pBdr>
          <w:top w:val="nil"/>
          <w:left w:val="nil"/>
          <w:bottom w:val="nil"/>
          <w:right w:val="nil"/>
          <w:between w:val="nil"/>
        </w:pBdr>
        <w:ind w:left="1080" w:hanging="360"/>
        <w:rPr>
          <w:rFonts w:ascii="Times New Roman" w:eastAsia="Times New Roman" w:hAnsi="Times New Roman" w:cs="Times New Roman"/>
          <w:color w:val="000000"/>
        </w:rPr>
      </w:pPr>
      <w:r>
        <w:rPr>
          <w:rFonts w:ascii="Times New Roman" w:eastAsia="Times New Roman" w:hAnsi="Times New Roman" w:cs="Times New Roman"/>
          <w:color w:val="000000"/>
        </w:rPr>
        <w:t>(b) Past UPEI SU Executive Committee Members;</w:t>
      </w:r>
    </w:p>
    <w:p w:rsidR="00663465" w:rsidRDefault="00725F81">
      <w:pPr>
        <w:pBdr>
          <w:top w:val="nil"/>
          <w:left w:val="nil"/>
          <w:bottom w:val="nil"/>
          <w:right w:val="nil"/>
          <w:between w:val="nil"/>
        </w:pBdr>
        <w:ind w:left="1080" w:hanging="360"/>
        <w:rPr>
          <w:rFonts w:ascii="Times New Roman" w:eastAsia="Times New Roman" w:hAnsi="Times New Roman" w:cs="Times New Roman"/>
          <w:color w:val="000000"/>
        </w:rPr>
      </w:pPr>
      <w:r>
        <w:rPr>
          <w:rFonts w:ascii="Times New Roman" w:eastAsia="Times New Roman" w:hAnsi="Times New Roman" w:cs="Times New Roman"/>
          <w:color w:val="000000"/>
        </w:rPr>
        <w:t>(c) Permanent UPEI SU Staff, plus one guest each;</w:t>
      </w:r>
    </w:p>
    <w:p w:rsidR="00663465" w:rsidRDefault="00725F81">
      <w:pPr>
        <w:pBdr>
          <w:top w:val="nil"/>
          <w:left w:val="nil"/>
          <w:bottom w:val="nil"/>
          <w:right w:val="nil"/>
          <w:between w:val="nil"/>
        </w:pBdr>
        <w:ind w:left="1080" w:hanging="360"/>
        <w:rPr>
          <w:rFonts w:ascii="Times New Roman" w:eastAsia="Times New Roman" w:hAnsi="Times New Roman" w:cs="Times New Roman"/>
          <w:color w:val="000000"/>
        </w:rPr>
      </w:pPr>
      <w:r>
        <w:rPr>
          <w:rFonts w:ascii="Times New Roman" w:eastAsia="Times New Roman" w:hAnsi="Times New Roman" w:cs="Times New Roman"/>
          <w:color w:val="000000"/>
        </w:rPr>
        <w:t>(d) One (1) newspaper</w:t>
      </w:r>
      <w:r>
        <w:rPr>
          <w:rFonts w:ascii="Times New Roman" w:eastAsia="Times New Roman" w:hAnsi="Times New Roman" w:cs="Times New Roman"/>
          <w:color w:val="000000"/>
        </w:rPr>
        <w:t xml:space="preserve"> staff for reporting purposes;</w:t>
      </w:r>
    </w:p>
    <w:p w:rsidR="00663465" w:rsidRDefault="00725F81">
      <w:pPr>
        <w:pBdr>
          <w:top w:val="nil"/>
          <w:left w:val="nil"/>
          <w:bottom w:val="nil"/>
          <w:right w:val="nil"/>
          <w:between w:val="nil"/>
        </w:pBdr>
        <w:ind w:left="1080" w:hanging="360"/>
        <w:rPr>
          <w:rFonts w:ascii="Times New Roman" w:eastAsia="Times New Roman" w:hAnsi="Times New Roman" w:cs="Times New Roman"/>
          <w:color w:val="000000"/>
        </w:rPr>
      </w:pPr>
      <w:r>
        <w:rPr>
          <w:rFonts w:ascii="Times New Roman" w:eastAsia="Times New Roman" w:hAnsi="Times New Roman" w:cs="Times New Roman"/>
          <w:color w:val="000000"/>
        </w:rPr>
        <w:t>(e) UPEI SU Council Members (1 event per semester);</w:t>
      </w:r>
    </w:p>
    <w:p w:rsidR="00663465" w:rsidRDefault="00725F81">
      <w:pPr>
        <w:pBdr>
          <w:top w:val="nil"/>
          <w:left w:val="nil"/>
          <w:bottom w:val="nil"/>
          <w:right w:val="nil"/>
          <w:between w:val="nil"/>
        </w:pBdr>
        <w:ind w:left="1080" w:hanging="360"/>
        <w:rPr>
          <w:rFonts w:ascii="Times New Roman" w:eastAsia="Times New Roman" w:hAnsi="Times New Roman" w:cs="Times New Roman"/>
          <w:color w:val="000000"/>
        </w:rPr>
      </w:pPr>
      <w:r>
        <w:rPr>
          <w:rFonts w:ascii="Times New Roman" w:eastAsia="Times New Roman" w:hAnsi="Times New Roman" w:cs="Times New Roman"/>
          <w:color w:val="000000"/>
        </w:rPr>
        <w:t>(f) Band Loaders; and</w:t>
      </w:r>
    </w:p>
    <w:p w:rsidR="00663465" w:rsidRDefault="00725F81">
      <w:pPr>
        <w:pBdr>
          <w:top w:val="nil"/>
          <w:left w:val="nil"/>
          <w:bottom w:val="nil"/>
          <w:right w:val="nil"/>
          <w:between w:val="nil"/>
        </w:pBdr>
        <w:ind w:left="1080" w:hanging="360"/>
        <w:rPr>
          <w:rFonts w:ascii="Times New Roman" w:eastAsia="Times New Roman" w:hAnsi="Times New Roman" w:cs="Times New Roman"/>
          <w:color w:val="000000"/>
        </w:rPr>
      </w:pPr>
      <w:r>
        <w:rPr>
          <w:rFonts w:ascii="Times New Roman" w:eastAsia="Times New Roman" w:hAnsi="Times New Roman" w:cs="Times New Roman"/>
          <w:color w:val="000000"/>
        </w:rPr>
        <w:t>(g) Guests of a Band, to a maximum of six unless otherwise stipulated by contract.</w:t>
      </w:r>
    </w:p>
    <w:p w:rsidR="00663465" w:rsidRDefault="00663465">
      <w:pPr>
        <w:pBdr>
          <w:top w:val="nil"/>
          <w:left w:val="nil"/>
          <w:bottom w:val="nil"/>
          <w:right w:val="nil"/>
          <w:between w:val="nil"/>
        </w:pBdr>
        <w:ind w:left="1080" w:hanging="360"/>
        <w:rPr>
          <w:rFonts w:ascii="Times New Roman" w:eastAsia="Times New Roman" w:hAnsi="Times New Roman" w:cs="Times New Roman"/>
          <w:color w:val="000000"/>
        </w:rPr>
      </w:pPr>
    </w:p>
    <w:p w:rsidR="00663465" w:rsidRDefault="00725F81">
      <w:pPr>
        <w:pBdr>
          <w:top w:val="nil"/>
          <w:left w:val="nil"/>
          <w:bottom w:val="nil"/>
          <w:right w:val="nil"/>
          <w:between w:val="nil"/>
        </w:pBdr>
        <w:ind w:left="720" w:hanging="360"/>
        <w:rPr>
          <w:rFonts w:ascii="Times New Roman" w:eastAsia="Times New Roman" w:hAnsi="Times New Roman" w:cs="Times New Roman"/>
          <w:color w:val="000000"/>
        </w:rPr>
      </w:pPr>
      <w:r>
        <w:rPr>
          <w:rFonts w:ascii="Times New Roman" w:eastAsia="Times New Roman" w:hAnsi="Times New Roman" w:cs="Times New Roman"/>
          <w:color w:val="000000"/>
        </w:rPr>
        <w:t>(9) The Guest List must not exceed 30 persons.</w:t>
      </w:r>
    </w:p>
    <w:p w:rsidR="00663465" w:rsidRDefault="00663465">
      <w:pPr>
        <w:pBdr>
          <w:top w:val="nil"/>
          <w:left w:val="nil"/>
          <w:bottom w:val="nil"/>
          <w:right w:val="nil"/>
          <w:between w:val="nil"/>
        </w:pBdr>
        <w:ind w:left="720" w:hanging="360"/>
        <w:rPr>
          <w:rFonts w:ascii="Times New Roman" w:eastAsia="Times New Roman" w:hAnsi="Times New Roman" w:cs="Times New Roman"/>
          <w:color w:val="000000"/>
        </w:rPr>
      </w:pPr>
    </w:p>
    <w:p w:rsidR="00663465" w:rsidRDefault="00725F81">
      <w:pPr>
        <w:pBdr>
          <w:top w:val="nil"/>
          <w:left w:val="nil"/>
          <w:bottom w:val="nil"/>
          <w:right w:val="nil"/>
          <w:between w:val="nil"/>
        </w:pBdr>
        <w:ind w:left="720" w:hanging="360"/>
        <w:rPr>
          <w:rFonts w:ascii="Times New Roman" w:eastAsia="Times New Roman" w:hAnsi="Times New Roman" w:cs="Times New Roman"/>
          <w:color w:val="000000"/>
        </w:rPr>
      </w:pPr>
      <w:r>
        <w:rPr>
          <w:rFonts w:ascii="Times New Roman" w:eastAsia="Times New Roman" w:hAnsi="Times New Roman" w:cs="Times New Roman"/>
          <w:color w:val="000000"/>
        </w:rPr>
        <w:t>(10) The Guest List will be developed and approved by the UPEI SU Vice President Student Life by 3:00 p.m. of the business day prior to the event. The Guest List shall then be submitted to The Fox &amp; Crow Manager prior to the opening of the Student Centre d</w:t>
      </w:r>
      <w:r>
        <w:rPr>
          <w:rFonts w:ascii="Times New Roman" w:eastAsia="Times New Roman" w:hAnsi="Times New Roman" w:cs="Times New Roman"/>
          <w:color w:val="000000"/>
        </w:rPr>
        <w:t>oors for the event.</w:t>
      </w:r>
    </w:p>
    <w:p w:rsidR="00663465" w:rsidRDefault="00663465">
      <w:pPr>
        <w:pBdr>
          <w:top w:val="nil"/>
          <w:left w:val="nil"/>
          <w:bottom w:val="nil"/>
          <w:right w:val="nil"/>
          <w:between w:val="nil"/>
        </w:pBdr>
        <w:ind w:left="720" w:hanging="360"/>
        <w:rPr>
          <w:rFonts w:ascii="Times New Roman" w:eastAsia="Times New Roman" w:hAnsi="Times New Roman" w:cs="Times New Roman"/>
          <w:color w:val="000000"/>
        </w:rPr>
      </w:pPr>
    </w:p>
    <w:p w:rsidR="00663465" w:rsidRDefault="00725F81">
      <w:pPr>
        <w:pBdr>
          <w:top w:val="nil"/>
          <w:left w:val="nil"/>
          <w:bottom w:val="nil"/>
          <w:right w:val="nil"/>
          <w:between w:val="nil"/>
        </w:pBdr>
        <w:ind w:left="720" w:hanging="360"/>
        <w:rPr>
          <w:rFonts w:ascii="Times New Roman" w:eastAsia="Times New Roman" w:hAnsi="Times New Roman" w:cs="Times New Roman"/>
          <w:color w:val="000000"/>
        </w:rPr>
      </w:pPr>
      <w:r>
        <w:rPr>
          <w:rFonts w:ascii="Times New Roman" w:eastAsia="Times New Roman" w:hAnsi="Times New Roman" w:cs="Times New Roman"/>
          <w:color w:val="000000"/>
        </w:rPr>
        <w:t>(11) For Non-UPEI SU Sponsored Events a Guest List may also be created, under the following conditions:</w:t>
      </w:r>
    </w:p>
    <w:p w:rsidR="00663465" w:rsidRDefault="00663465">
      <w:pPr>
        <w:pBdr>
          <w:top w:val="nil"/>
          <w:left w:val="nil"/>
          <w:bottom w:val="nil"/>
          <w:right w:val="nil"/>
          <w:between w:val="nil"/>
        </w:pBdr>
        <w:ind w:left="720" w:hanging="360"/>
        <w:rPr>
          <w:rFonts w:ascii="Times New Roman" w:eastAsia="Times New Roman" w:hAnsi="Times New Roman" w:cs="Times New Roman"/>
          <w:color w:val="000000"/>
        </w:rPr>
      </w:pPr>
    </w:p>
    <w:p w:rsidR="00663465" w:rsidRDefault="00725F81">
      <w:pPr>
        <w:numPr>
          <w:ilvl w:val="0"/>
          <w:numId w:val="4"/>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With sufficient notice, the UPEI SU Vice President Student Life shall request Guest List names from the group sponsoring an event </w:t>
      </w:r>
      <w:r>
        <w:rPr>
          <w:rFonts w:ascii="Times New Roman" w:eastAsia="Times New Roman" w:hAnsi="Times New Roman" w:cs="Times New Roman"/>
          <w:color w:val="000000"/>
        </w:rPr>
        <w:t xml:space="preserve">in the Student Centre. The group is responsible for completing the Guest List and forwarding that list to the UPEI SU Vice President Student Life for authorization.  This list must be submitted no later than 3:00 </w:t>
      </w:r>
      <w:proofErr w:type="spellStart"/>
      <w:r>
        <w:rPr>
          <w:rFonts w:ascii="Times New Roman" w:eastAsia="Times New Roman" w:hAnsi="Times New Roman" w:cs="Times New Roman"/>
          <w:color w:val="000000"/>
        </w:rPr>
        <w:t>p.m</w:t>
      </w:r>
      <w:proofErr w:type="spellEnd"/>
      <w:r>
        <w:rPr>
          <w:rFonts w:ascii="Times New Roman" w:eastAsia="Times New Roman" w:hAnsi="Times New Roman" w:cs="Times New Roman"/>
          <w:color w:val="000000"/>
        </w:rPr>
        <w:t xml:space="preserve"> of the business day prior to the event.</w:t>
      </w:r>
      <w:r>
        <w:rPr>
          <w:rFonts w:ascii="Times New Roman" w:eastAsia="Times New Roman" w:hAnsi="Times New Roman" w:cs="Times New Roman"/>
          <w:color w:val="000000"/>
        </w:rPr>
        <w:t xml:space="preserve"> </w:t>
      </w:r>
    </w:p>
    <w:p w:rsidR="00663465" w:rsidRDefault="00725F81">
      <w:pPr>
        <w:pBdr>
          <w:top w:val="nil"/>
          <w:left w:val="nil"/>
          <w:bottom w:val="nil"/>
          <w:right w:val="nil"/>
          <w:between w:val="nil"/>
        </w:pBdr>
        <w:ind w:left="1080" w:hanging="360"/>
        <w:rPr>
          <w:rFonts w:ascii="Times New Roman" w:eastAsia="Times New Roman" w:hAnsi="Times New Roman" w:cs="Times New Roman"/>
          <w:color w:val="000000"/>
        </w:rPr>
      </w:pPr>
      <w:r>
        <w:rPr>
          <w:rFonts w:ascii="Times New Roman" w:eastAsia="Times New Roman" w:hAnsi="Times New Roman" w:cs="Times New Roman"/>
          <w:color w:val="000000"/>
        </w:rPr>
        <w:t>(b) The Guest List shall not exceed 30 persons.</w:t>
      </w:r>
    </w:p>
    <w:p w:rsidR="00663465" w:rsidRDefault="00725F81">
      <w:pPr>
        <w:pBdr>
          <w:top w:val="nil"/>
          <w:left w:val="nil"/>
          <w:bottom w:val="nil"/>
          <w:right w:val="nil"/>
          <w:between w:val="nil"/>
        </w:pBdr>
        <w:ind w:left="1080" w:hanging="360"/>
        <w:rPr>
          <w:rFonts w:ascii="Times New Roman" w:eastAsia="Times New Roman" w:hAnsi="Times New Roman" w:cs="Times New Roman"/>
          <w:color w:val="000000"/>
        </w:rPr>
      </w:pPr>
      <w:r>
        <w:rPr>
          <w:rFonts w:ascii="Times New Roman" w:eastAsia="Times New Roman" w:hAnsi="Times New Roman" w:cs="Times New Roman"/>
          <w:color w:val="000000"/>
        </w:rPr>
        <w:t>(c) The UPEI SU Vice President Student Life shall supply the group sponsoring the event with the titles of individuals usually granted Guest List status to UPEI SU sponsored events for consideration.  The g</w:t>
      </w:r>
      <w:r>
        <w:rPr>
          <w:rFonts w:ascii="Times New Roman" w:eastAsia="Times New Roman" w:hAnsi="Times New Roman" w:cs="Times New Roman"/>
          <w:color w:val="000000"/>
        </w:rPr>
        <w:t>roup sponsoring the event is under no obligation to extend this Guest List privilege to these individuals.</w:t>
      </w:r>
    </w:p>
    <w:p w:rsidR="00663465" w:rsidRDefault="00725F81">
      <w:pPr>
        <w:pBdr>
          <w:top w:val="nil"/>
          <w:left w:val="nil"/>
          <w:bottom w:val="nil"/>
          <w:right w:val="nil"/>
          <w:between w:val="nil"/>
        </w:pBdr>
        <w:ind w:left="1080" w:hanging="360"/>
        <w:rPr>
          <w:rFonts w:ascii="Times New Roman" w:eastAsia="Times New Roman" w:hAnsi="Times New Roman" w:cs="Times New Roman"/>
          <w:color w:val="000000"/>
        </w:rPr>
      </w:pPr>
      <w:r>
        <w:rPr>
          <w:rFonts w:ascii="Times New Roman" w:eastAsia="Times New Roman" w:hAnsi="Times New Roman" w:cs="Times New Roman"/>
          <w:color w:val="000000"/>
        </w:rPr>
        <w:tab/>
      </w:r>
      <w:r>
        <w:rPr>
          <w:rFonts w:ascii="Times New Roman" w:eastAsia="Times New Roman" w:hAnsi="Times New Roman" w:cs="Times New Roman"/>
          <w:color w:val="000000"/>
        </w:rPr>
        <w:tab/>
      </w:r>
    </w:p>
    <w:p w:rsidR="00663465" w:rsidRDefault="00725F81">
      <w:pPr>
        <w:ind w:firstLine="360"/>
        <w:rPr>
          <w:rFonts w:ascii="Times New Roman" w:eastAsia="Times New Roman" w:hAnsi="Times New Roman" w:cs="Times New Roman"/>
          <w:b/>
        </w:rPr>
      </w:pPr>
      <w:r>
        <w:rPr>
          <w:rFonts w:ascii="Times New Roman" w:eastAsia="Times New Roman" w:hAnsi="Times New Roman" w:cs="Times New Roman"/>
          <w:b/>
        </w:rPr>
        <w:t>Green Room</w:t>
      </w:r>
    </w:p>
    <w:p w:rsidR="00663465" w:rsidRPr="00725F81" w:rsidRDefault="00725F81" w:rsidP="00725F81">
      <w:pPr>
        <w:pStyle w:val="ListParagraph"/>
        <w:numPr>
          <w:ilvl w:val="0"/>
          <w:numId w:val="3"/>
        </w:numPr>
        <w:pBdr>
          <w:top w:val="nil"/>
          <w:left w:val="nil"/>
          <w:bottom w:val="nil"/>
          <w:right w:val="nil"/>
          <w:between w:val="nil"/>
        </w:pBdr>
        <w:rPr>
          <w:rFonts w:ascii="Times New Roman" w:eastAsia="Times New Roman" w:hAnsi="Times New Roman" w:cs="Times New Roman"/>
          <w:color w:val="000000"/>
        </w:rPr>
      </w:pPr>
      <w:r w:rsidRPr="00725F81">
        <w:rPr>
          <w:rFonts w:ascii="Times New Roman" w:eastAsia="Times New Roman" w:hAnsi="Times New Roman" w:cs="Times New Roman"/>
          <w:color w:val="000000"/>
        </w:rPr>
        <w:t>No person, other than the Fox &amp;</w:t>
      </w:r>
      <w:r w:rsidRPr="00725F81">
        <w:rPr>
          <w:rFonts w:ascii="Times New Roman" w:eastAsia="Times New Roman" w:hAnsi="Times New Roman" w:cs="Times New Roman"/>
          <w:color w:val="000000"/>
        </w:rPr>
        <w:t xml:space="preserve"> Crow Manager, UPEI SU VP Student Life and one (1) designated security personnel shall have access to the green room when that space is utilized to host performing guests.</w:t>
      </w:r>
    </w:p>
    <w:p w:rsidR="00725F81" w:rsidRPr="00725F81" w:rsidRDefault="00725F81" w:rsidP="00725F81">
      <w:pPr>
        <w:pStyle w:val="ListParagraph"/>
        <w:pBdr>
          <w:top w:val="nil"/>
          <w:left w:val="nil"/>
          <w:bottom w:val="nil"/>
          <w:right w:val="nil"/>
          <w:between w:val="nil"/>
        </w:pBdr>
        <w:ind w:left="1440"/>
        <w:rPr>
          <w:rFonts w:ascii="Times New Roman" w:eastAsia="Times New Roman" w:hAnsi="Times New Roman" w:cs="Times New Roman"/>
          <w:color w:val="000000"/>
        </w:rPr>
      </w:pPr>
      <w:bookmarkStart w:id="2" w:name="_GoBack"/>
      <w:bookmarkEnd w:id="2"/>
    </w:p>
    <w:tbl>
      <w:tblPr>
        <w:tblStyle w:val="a3"/>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2"/>
        <w:gridCol w:w="3192"/>
        <w:gridCol w:w="3192"/>
      </w:tblGrid>
      <w:tr w:rsidR="00663465">
        <w:tc>
          <w:tcPr>
            <w:tcW w:w="3192" w:type="dxa"/>
            <w:tcBorders>
              <w:top w:val="single" w:sz="4" w:space="0" w:color="000000"/>
              <w:left w:val="single" w:sz="4" w:space="0" w:color="000000"/>
              <w:bottom w:val="single" w:sz="4" w:space="0" w:color="000000"/>
              <w:right w:val="single" w:sz="4" w:space="0" w:color="000000"/>
            </w:tcBorders>
          </w:tcPr>
          <w:p w:rsidR="00663465" w:rsidRDefault="00725F81">
            <w:pPr>
              <w:pBdr>
                <w:top w:val="nil"/>
                <w:left w:val="nil"/>
                <w:bottom w:val="nil"/>
                <w:right w:val="nil"/>
                <w:between w:val="nil"/>
              </w:pBdr>
              <w:spacing w:line="276" w:lineRule="auto"/>
              <w:jc w:val="center"/>
              <w:rPr>
                <w:rFonts w:ascii="Times New Roman" w:eastAsia="Times New Roman" w:hAnsi="Times New Roman" w:cs="Times New Roman"/>
                <w:b/>
                <w:color w:val="000000"/>
                <w:u w:val="single"/>
              </w:rPr>
            </w:pPr>
            <w:r>
              <w:rPr>
                <w:rFonts w:ascii="Times New Roman" w:eastAsia="Times New Roman" w:hAnsi="Times New Roman" w:cs="Times New Roman"/>
                <w:b/>
                <w:color w:val="000000"/>
                <w:u w:val="single"/>
              </w:rPr>
              <w:lastRenderedPageBreak/>
              <w:t>UPEI Student Union</w:t>
            </w:r>
          </w:p>
        </w:tc>
        <w:tc>
          <w:tcPr>
            <w:tcW w:w="3192" w:type="dxa"/>
            <w:tcBorders>
              <w:top w:val="single" w:sz="4" w:space="0" w:color="000000"/>
              <w:left w:val="single" w:sz="4" w:space="0" w:color="000000"/>
              <w:bottom w:val="single" w:sz="4" w:space="0" w:color="000000"/>
              <w:right w:val="single" w:sz="4" w:space="0" w:color="000000"/>
            </w:tcBorders>
          </w:tcPr>
          <w:p w:rsidR="00663465" w:rsidRDefault="00725F81">
            <w:pPr>
              <w:pBdr>
                <w:top w:val="nil"/>
                <w:left w:val="nil"/>
                <w:bottom w:val="nil"/>
                <w:right w:val="nil"/>
                <w:between w:val="nil"/>
              </w:pBdr>
              <w:spacing w:line="276" w:lineRule="auto"/>
              <w:rPr>
                <w:rFonts w:ascii="Times New Roman" w:eastAsia="Times New Roman" w:hAnsi="Times New Roman" w:cs="Times New Roman"/>
                <w:b/>
                <w:color w:val="000000"/>
                <w:u w:val="single"/>
              </w:rPr>
            </w:pPr>
            <w:r>
              <w:rPr>
                <w:rFonts w:ascii="Times New Roman" w:eastAsia="Times New Roman" w:hAnsi="Times New Roman" w:cs="Times New Roman"/>
                <w:b/>
                <w:color w:val="000000"/>
                <w:u w:val="single"/>
              </w:rPr>
              <w:t xml:space="preserve">Policy No.  </w:t>
            </w:r>
          </w:p>
          <w:p w:rsidR="00663465" w:rsidRDefault="00725F81">
            <w:pPr>
              <w:pBdr>
                <w:top w:val="nil"/>
                <w:left w:val="nil"/>
                <w:bottom w:val="nil"/>
                <w:right w:val="nil"/>
                <w:between w:val="nil"/>
              </w:pBdr>
              <w:spacing w:line="276"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UPEISU11</w:t>
            </w:r>
          </w:p>
        </w:tc>
        <w:tc>
          <w:tcPr>
            <w:tcW w:w="3192" w:type="dxa"/>
            <w:tcBorders>
              <w:top w:val="single" w:sz="4" w:space="0" w:color="000000"/>
              <w:left w:val="single" w:sz="4" w:space="0" w:color="000000"/>
              <w:bottom w:val="single" w:sz="4" w:space="0" w:color="000000"/>
              <w:right w:val="single" w:sz="4" w:space="0" w:color="000000"/>
            </w:tcBorders>
          </w:tcPr>
          <w:p w:rsidR="00663465" w:rsidRDefault="00725F81">
            <w:pPr>
              <w:pBdr>
                <w:top w:val="nil"/>
                <w:left w:val="nil"/>
                <w:bottom w:val="nil"/>
                <w:right w:val="nil"/>
                <w:between w:val="nil"/>
              </w:pBdr>
              <w:spacing w:line="276" w:lineRule="auto"/>
              <w:rPr>
                <w:rFonts w:ascii="Times New Roman" w:eastAsia="Times New Roman" w:hAnsi="Times New Roman" w:cs="Times New Roman"/>
                <w:b/>
                <w:color w:val="000000"/>
                <w:u w:val="single"/>
              </w:rPr>
            </w:pPr>
            <w:r>
              <w:rPr>
                <w:rFonts w:ascii="Times New Roman" w:eastAsia="Times New Roman" w:hAnsi="Times New Roman" w:cs="Times New Roman"/>
                <w:b/>
                <w:color w:val="000000"/>
                <w:u w:val="single"/>
              </w:rPr>
              <w:t xml:space="preserve">Revision No. </w:t>
            </w:r>
          </w:p>
          <w:p w:rsidR="00663465" w:rsidRDefault="00725F81">
            <w:pPr>
              <w:pBdr>
                <w:top w:val="nil"/>
                <w:left w:val="nil"/>
                <w:bottom w:val="nil"/>
                <w:right w:val="nil"/>
                <w:between w:val="nil"/>
              </w:pBdr>
              <w:spacing w:line="276" w:lineRule="auto"/>
              <w:jc w:val="center"/>
              <w:rPr>
                <w:rFonts w:ascii="Times New Roman" w:eastAsia="Times New Roman" w:hAnsi="Times New Roman" w:cs="Times New Roman"/>
                <w:color w:val="000000"/>
              </w:rPr>
            </w:pPr>
            <w:r>
              <w:rPr>
                <w:rFonts w:ascii="Times New Roman" w:eastAsia="Times New Roman" w:hAnsi="Times New Roman" w:cs="Times New Roman"/>
              </w:rPr>
              <w:t>5</w:t>
            </w:r>
          </w:p>
        </w:tc>
      </w:tr>
      <w:tr w:rsidR="00663465">
        <w:tc>
          <w:tcPr>
            <w:tcW w:w="6384" w:type="dxa"/>
            <w:gridSpan w:val="2"/>
            <w:tcBorders>
              <w:top w:val="single" w:sz="4" w:space="0" w:color="000000"/>
              <w:left w:val="single" w:sz="4" w:space="0" w:color="000000"/>
              <w:bottom w:val="single" w:sz="4" w:space="0" w:color="000000"/>
              <w:right w:val="single" w:sz="4" w:space="0" w:color="000000"/>
            </w:tcBorders>
          </w:tcPr>
          <w:p w:rsidR="00663465" w:rsidRDefault="00725F81">
            <w:pPr>
              <w:pBdr>
                <w:top w:val="nil"/>
                <w:left w:val="nil"/>
                <w:bottom w:val="nil"/>
                <w:right w:val="nil"/>
                <w:between w:val="nil"/>
              </w:pBdr>
              <w:spacing w:line="276" w:lineRule="auto"/>
              <w:rPr>
                <w:rFonts w:ascii="Times New Roman" w:eastAsia="Times New Roman" w:hAnsi="Times New Roman" w:cs="Times New Roman"/>
                <w:b/>
                <w:color w:val="000000"/>
                <w:u w:val="single"/>
              </w:rPr>
            </w:pPr>
            <w:r>
              <w:rPr>
                <w:rFonts w:ascii="Times New Roman" w:eastAsia="Times New Roman" w:hAnsi="Times New Roman" w:cs="Times New Roman"/>
                <w:b/>
                <w:color w:val="000000"/>
                <w:u w:val="single"/>
              </w:rPr>
              <w:t>Policy Title:</w:t>
            </w:r>
          </w:p>
          <w:p w:rsidR="00663465" w:rsidRDefault="00725F81">
            <w:pPr>
              <w:pBdr>
                <w:top w:val="nil"/>
                <w:left w:val="nil"/>
                <w:bottom w:val="nil"/>
                <w:right w:val="nil"/>
                <w:between w:val="nil"/>
              </w:pBdr>
              <w:spacing w:line="276"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The Fox &amp;</w:t>
            </w:r>
            <w:r>
              <w:rPr>
                <w:rFonts w:ascii="Times New Roman" w:eastAsia="Times New Roman" w:hAnsi="Times New Roman" w:cs="Times New Roman"/>
                <w:color w:val="000000"/>
              </w:rPr>
              <w:t xml:space="preserve"> Crow</w:t>
            </w:r>
          </w:p>
        </w:tc>
        <w:tc>
          <w:tcPr>
            <w:tcW w:w="3192" w:type="dxa"/>
            <w:tcBorders>
              <w:top w:val="single" w:sz="4" w:space="0" w:color="000000"/>
              <w:left w:val="single" w:sz="4" w:space="0" w:color="000000"/>
              <w:bottom w:val="single" w:sz="4" w:space="0" w:color="000000"/>
              <w:right w:val="single" w:sz="4" w:space="0" w:color="000000"/>
            </w:tcBorders>
          </w:tcPr>
          <w:p w:rsidR="00663465" w:rsidRDefault="00725F81">
            <w:pPr>
              <w:pBdr>
                <w:top w:val="nil"/>
                <w:left w:val="nil"/>
                <w:bottom w:val="nil"/>
                <w:right w:val="nil"/>
                <w:between w:val="nil"/>
              </w:pBdr>
              <w:spacing w:line="276" w:lineRule="auto"/>
              <w:rPr>
                <w:rFonts w:ascii="Times New Roman" w:eastAsia="Times New Roman" w:hAnsi="Times New Roman" w:cs="Times New Roman"/>
                <w:b/>
                <w:color w:val="000000"/>
                <w:u w:val="single"/>
              </w:rPr>
            </w:pPr>
            <w:r>
              <w:rPr>
                <w:rFonts w:ascii="Times New Roman" w:eastAsia="Times New Roman" w:hAnsi="Times New Roman" w:cs="Times New Roman"/>
                <w:b/>
                <w:color w:val="000000"/>
                <w:u w:val="single"/>
              </w:rPr>
              <w:t>Page:</w:t>
            </w:r>
          </w:p>
          <w:p w:rsidR="00663465" w:rsidRDefault="00725F81">
            <w:pPr>
              <w:pBdr>
                <w:top w:val="nil"/>
                <w:left w:val="nil"/>
                <w:bottom w:val="nil"/>
                <w:right w:val="nil"/>
                <w:between w:val="nil"/>
              </w:pBdr>
              <w:spacing w:line="276" w:lineRule="auto"/>
              <w:ind w:left="720"/>
              <w:rPr>
                <w:rFonts w:ascii="Times New Roman" w:eastAsia="Times New Roman" w:hAnsi="Times New Roman" w:cs="Times New Roman"/>
                <w:color w:val="000000"/>
              </w:rPr>
            </w:pPr>
            <w:r>
              <w:rPr>
                <w:rFonts w:ascii="Times New Roman" w:eastAsia="Times New Roman" w:hAnsi="Times New Roman" w:cs="Times New Roman"/>
                <w:color w:val="000000"/>
              </w:rPr>
              <w:t>5 of 5</w:t>
            </w:r>
          </w:p>
        </w:tc>
      </w:tr>
    </w:tbl>
    <w:p w:rsidR="00663465" w:rsidRDefault="00663465">
      <w:pPr>
        <w:pBdr>
          <w:top w:val="nil"/>
          <w:left w:val="nil"/>
          <w:bottom w:val="nil"/>
          <w:right w:val="nil"/>
          <w:between w:val="nil"/>
        </w:pBdr>
        <w:rPr>
          <w:rFonts w:ascii="Times New Roman" w:eastAsia="Times New Roman" w:hAnsi="Times New Roman" w:cs="Times New Roman"/>
          <w:color w:val="000000"/>
        </w:rPr>
      </w:pPr>
    </w:p>
    <w:p w:rsidR="00663465" w:rsidRDefault="00725F81">
      <w:pPr>
        <w:numPr>
          <w:ilvl w:val="0"/>
          <w:numId w:val="2"/>
        </w:numPr>
        <w:pBdr>
          <w:top w:val="nil"/>
          <w:left w:val="nil"/>
          <w:bottom w:val="nil"/>
          <w:right w:val="nil"/>
          <w:between w:val="nil"/>
        </w:pBdr>
        <w:spacing w:after="200"/>
        <w:rPr>
          <w:rFonts w:ascii="Times New Roman" w:eastAsia="Times New Roman" w:hAnsi="Times New Roman" w:cs="Times New Roman"/>
          <w:b/>
          <w:color w:val="000000"/>
        </w:rPr>
      </w:pPr>
      <w:r>
        <w:rPr>
          <w:rFonts w:ascii="Times New Roman" w:eastAsia="Times New Roman" w:hAnsi="Times New Roman" w:cs="Times New Roman"/>
          <w:b/>
          <w:color w:val="000000"/>
        </w:rPr>
        <w:t>Gambling</w:t>
      </w:r>
    </w:p>
    <w:p w:rsidR="00663465" w:rsidRDefault="00725F81">
      <w:pPr>
        <w:ind w:left="360"/>
        <w:rPr>
          <w:rFonts w:ascii="Times New Roman" w:eastAsia="Times New Roman" w:hAnsi="Times New Roman" w:cs="Times New Roman"/>
        </w:rPr>
      </w:pPr>
      <w:r>
        <w:rPr>
          <w:rFonts w:ascii="Times New Roman" w:eastAsia="Times New Roman" w:hAnsi="Times New Roman" w:cs="Times New Roman"/>
        </w:rPr>
        <w:t>No gambling of any kind is permitted within the spaces the UPEI SU controls unless proper licensing is obtained from the PEILCC and prior approval is received from the UPEI SU Executive Committee.</w:t>
      </w:r>
    </w:p>
    <w:p w:rsidR="00663465" w:rsidRDefault="00663465">
      <w:pPr>
        <w:tabs>
          <w:tab w:val="left" w:pos="1080"/>
        </w:tabs>
        <w:spacing w:line="240" w:lineRule="auto"/>
        <w:ind w:left="720" w:right="600"/>
        <w:jc w:val="both"/>
        <w:rPr>
          <w:rFonts w:ascii="Times New Roman" w:eastAsia="Times New Roman" w:hAnsi="Times New Roman" w:cs="Times New Roman"/>
          <w:color w:val="FF0000"/>
          <w:sz w:val="24"/>
          <w:szCs w:val="24"/>
        </w:rPr>
      </w:pPr>
    </w:p>
    <w:p w:rsidR="00663465" w:rsidRDefault="00725F81">
      <w:pPr>
        <w:tabs>
          <w:tab w:val="left" w:pos="720"/>
        </w:tabs>
        <w:spacing w:line="240" w:lineRule="auto"/>
        <w:ind w:right="600"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Cash Handling</w:t>
      </w:r>
    </w:p>
    <w:p w:rsidR="00663465" w:rsidRDefault="00725F81">
      <w:pPr>
        <w:numPr>
          <w:ilvl w:val="1"/>
          <w:numId w:val="1"/>
        </w:numPr>
        <w:tabs>
          <w:tab w:val="left" w:pos="1080"/>
        </w:tabs>
        <w:spacing w:line="240" w:lineRule="auto"/>
        <w:ind w:right="6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following shall be the procedure for the recording and collection of The Fox &amp; Crow monies:</w:t>
      </w:r>
    </w:p>
    <w:p w:rsidR="00663465" w:rsidRDefault="00725F81">
      <w:pPr>
        <w:numPr>
          <w:ilvl w:val="2"/>
          <w:numId w:val="1"/>
        </w:numPr>
        <w:tabs>
          <w:tab w:val="left" w:pos="1800"/>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cash floats shall be prepared by the Administrative Coordinator;</w:t>
      </w:r>
    </w:p>
    <w:p w:rsidR="00663465" w:rsidRDefault="00725F81">
      <w:pPr>
        <w:numPr>
          <w:ilvl w:val="2"/>
          <w:numId w:val="1"/>
        </w:numPr>
        <w:tabs>
          <w:tab w:val="left" w:pos="1800"/>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all sales shall be rung in on the cash register by a bartender or server;</w:t>
      </w:r>
    </w:p>
    <w:p w:rsidR="00663465" w:rsidRDefault="00725F81">
      <w:pPr>
        <w:numPr>
          <w:ilvl w:val="2"/>
          <w:numId w:val="1"/>
        </w:numPr>
        <w:tabs>
          <w:tab w:val="left" w:pos="1800"/>
        </w:tabs>
        <w:spacing w:line="240" w:lineRule="auto"/>
        <w:ind w:right="30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at</w:t>
      </w:r>
      <w:proofErr w:type="gramEnd"/>
      <w:r>
        <w:rPr>
          <w:rFonts w:ascii="Times New Roman" w:eastAsia="Times New Roman" w:hAnsi="Times New Roman" w:cs="Times New Roman"/>
          <w:sz w:val="24"/>
          <w:szCs w:val="24"/>
        </w:rPr>
        <w:t xml:space="preserve"> the end of the shi</w:t>
      </w:r>
      <w:r>
        <w:rPr>
          <w:rFonts w:ascii="Times New Roman" w:eastAsia="Times New Roman" w:hAnsi="Times New Roman" w:cs="Times New Roman"/>
          <w:sz w:val="24"/>
          <w:szCs w:val="24"/>
        </w:rPr>
        <w:t>ft the bartenders and servers shall calculate their sales from the cash register, and record it on a cash sheet. Then count cash on hand, deduct float, reconcile to the cash register sales tape, and sign the cash sheet;</w:t>
      </w:r>
    </w:p>
    <w:p w:rsidR="00663465" w:rsidRDefault="00725F81">
      <w:pPr>
        <w:numPr>
          <w:ilvl w:val="2"/>
          <w:numId w:val="1"/>
        </w:numPr>
        <w:tabs>
          <w:tab w:val="left" w:pos="1800"/>
        </w:tabs>
        <w:spacing w:line="240" w:lineRule="auto"/>
        <w:ind w:right="3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Administrative Coordinator shall receive from the bartenders and servers the float, cash from sales, cash sheet, and cash register tape, and verify cash sales. If cash is correct the Administrative Coordinator shall sign the cash sheet;</w:t>
      </w:r>
    </w:p>
    <w:p w:rsidR="00663465" w:rsidRDefault="00725F81">
      <w:pPr>
        <w:numPr>
          <w:ilvl w:val="2"/>
          <w:numId w:val="1"/>
        </w:numPr>
        <w:tabs>
          <w:tab w:val="left" w:pos="1800"/>
        </w:tabs>
        <w:spacing w:line="240" w:lineRule="auto"/>
        <w:ind w:right="3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any cash shorta</w:t>
      </w:r>
      <w:r>
        <w:rPr>
          <w:rFonts w:ascii="Times New Roman" w:eastAsia="Times New Roman" w:hAnsi="Times New Roman" w:cs="Times New Roman"/>
          <w:sz w:val="24"/>
          <w:szCs w:val="24"/>
        </w:rPr>
        <w:t>ge is the responsibility of the bartender or server; and;</w:t>
      </w:r>
    </w:p>
    <w:p w:rsidR="00663465" w:rsidRDefault="00725F81">
      <w:pPr>
        <w:numPr>
          <w:ilvl w:val="2"/>
          <w:numId w:val="1"/>
        </w:numPr>
        <w:tabs>
          <w:tab w:val="left" w:pos="1800"/>
        </w:tabs>
        <w:spacing w:line="240" w:lineRule="auto"/>
        <w:ind w:right="3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Fox &amp; Crow Sales Report is electronically generated, and sales are balanced with inventory by the Fox &amp; Crow Manager.</w:t>
      </w:r>
    </w:p>
    <w:p w:rsidR="00663465" w:rsidRDefault="00725F81">
      <w:pPr>
        <w:numPr>
          <w:ilvl w:val="2"/>
          <w:numId w:val="1"/>
        </w:numPr>
        <w:tabs>
          <w:tab w:val="left" w:pos="1800"/>
        </w:tabs>
        <w:spacing w:line="240" w:lineRule="auto"/>
        <w:ind w:right="3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Staff will be paid for up to thirty (30) minutes following their shift to pe</w:t>
      </w:r>
      <w:r>
        <w:rPr>
          <w:rFonts w:ascii="Times New Roman" w:eastAsia="Times New Roman" w:hAnsi="Times New Roman" w:cs="Times New Roman"/>
          <w:sz w:val="24"/>
          <w:szCs w:val="24"/>
        </w:rPr>
        <w:t>rform cash reconciliation.</w:t>
      </w:r>
    </w:p>
    <w:p w:rsidR="00663465" w:rsidRDefault="00663465">
      <w:pPr>
        <w:ind w:left="360"/>
        <w:rPr>
          <w:rFonts w:ascii="Times New Roman" w:eastAsia="Times New Roman" w:hAnsi="Times New Roman" w:cs="Times New Roman"/>
        </w:rPr>
      </w:pPr>
    </w:p>
    <w:p w:rsidR="00663465" w:rsidRDefault="00663465">
      <w:pPr>
        <w:rPr>
          <w:rFonts w:ascii="Times New Roman" w:eastAsia="Times New Roman" w:hAnsi="Times New Roman" w:cs="Times New Roman"/>
        </w:rPr>
      </w:pPr>
    </w:p>
    <w:p w:rsidR="00663465" w:rsidRDefault="00663465">
      <w:pPr>
        <w:rPr>
          <w:rFonts w:ascii="Times New Roman" w:eastAsia="Times New Roman" w:hAnsi="Times New Roman" w:cs="Times New Roman"/>
        </w:rPr>
      </w:pPr>
    </w:p>
    <w:sectPr w:rsidR="00663465">
      <w:pgSz w:w="12240" w:h="15840"/>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D23326"/>
    <w:multiLevelType w:val="multilevel"/>
    <w:tmpl w:val="112891AE"/>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nsid w:val="18D02636"/>
    <w:multiLevelType w:val="multilevel"/>
    <w:tmpl w:val="409C2EFE"/>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nsid w:val="3FF3012A"/>
    <w:multiLevelType w:val="multilevel"/>
    <w:tmpl w:val="BCA217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7F510F69"/>
    <w:multiLevelType w:val="multilevel"/>
    <w:tmpl w:val="AF9A48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663465"/>
    <w:rsid w:val="00663465"/>
    <w:rsid w:val="00725F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line="240" w:lineRule="auto"/>
    </w:pPr>
    <w:tblPr>
      <w:tblStyleRowBandSize w:val="1"/>
      <w:tblStyleColBandSize w:val="1"/>
      <w:tblCellMar>
        <w:left w:w="115" w:type="dxa"/>
        <w:right w:w="115" w:type="dxa"/>
      </w:tblCellMar>
    </w:tblPr>
  </w:style>
  <w:style w:type="table" w:customStyle="1" w:styleId="a0">
    <w:basedOn w:val="TableNormal"/>
    <w:pPr>
      <w:spacing w:line="240" w:lineRule="auto"/>
    </w:pPr>
    <w:tblPr>
      <w:tblStyleRowBandSize w:val="1"/>
      <w:tblStyleColBandSize w:val="1"/>
      <w:tblCellMar>
        <w:left w:w="115" w:type="dxa"/>
        <w:right w:w="115" w:type="dxa"/>
      </w:tblCellMar>
    </w:tblPr>
  </w:style>
  <w:style w:type="table" w:customStyle="1" w:styleId="a1">
    <w:basedOn w:val="TableNormal"/>
    <w:pPr>
      <w:spacing w:line="240" w:lineRule="auto"/>
    </w:pPr>
    <w:tblPr>
      <w:tblStyleRowBandSize w:val="1"/>
      <w:tblStyleColBandSize w:val="1"/>
      <w:tblCellMar>
        <w:left w:w="115" w:type="dxa"/>
        <w:right w:w="115" w:type="dxa"/>
      </w:tblCellMar>
    </w:tblPr>
  </w:style>
  <w:style w:type="table" w:customStyle="1" w:styleId="a2">
    <w:basedOn w:val="TableNormal"/>
    <w:pPr>
      <w:spacing w:line="240" w:lineRule="auto"/>
    </w:pPr>
    <w:tblPr>
      <w:tblStyleRowBandSize w:val="1"/>
      <w:tblStyleColBandSize w:val="1"/>
      <w:tblCellMar>
        <w:left w:w="115" w:type="dxa"/>
        <w:right w:w="115" w:type="dxa"/>
      </w:tblCellMar>
    </w:tblPr>
  </w:style>
  <w:style w:type="table" w:customStyle="1" w:styleId="a3">
    <w:basedOn w:val="TableNormal"/>
    <w:pPr>
      <w:spacing w:line="240" w:lineRule="auto"/>
    </w:pPr>
    <w:tblPr>
      <w:tblStyleRowBandSize w:val="1"/>
      <w:tblStyleColBandSize w:val="1"/>
      <w:tblCellMar>
        <w:left w:w="115" w:type="dxa"/>
        <w:right w:w="115" w:type="dxa"/>
      </w:tblCellMar>
    </w:tblPr>
  </w:style>
  <w:style w:type="paragraph" w:styleId="ListParagraph">
    <w:name w:val="List Paragraph"/>
    <w:basedOn w:val="Normal"/>
    <w:uiPriority w:val="34"/>
    <w:qFormat/>
    <w:rsid w:val="00725F8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line="240" w:lineRule="auto"/>
    </w:pPr>
    <w:tblPr>
      <w:tblStyleRowBandSize w:val="1"/>
      <w:tblStyleColBandSize w:val="1"/>
      <w:tblCellMar>
        <w:left w:w="115" w:type="dxa"/>
        <w:right w:w="115" w:type="dxa"/>
      </w:tblCellMar>
    </w:tblPr>
  </w:style>
  <w:style w:type="table" w:customStyle="1" w:styleId="a0">
    <w:basedOn w:val="TableNormal"/>
    <w:pPr>
      <w:spacing w:line="240" w:lineRule="auto"/>
    </w:pPr>
    <w:tblPr>
      <w:tblStyleRowBandSize w:val="1"/>
      <w:tblStyleColBandSize w:val="1"/>
      <w:tblCellMar>
        <w:left w:w="115" w:type="dxa"/>
        <w:right w:w="115" w:type="dxa"/>
      </w:tblCellMar>
    </w:tblPr>
  </w:style>
  <w:style w:type="table" w:customStyle="1" w:styleId="a1">
    <w:basedOn w:val="TableNormal"/>
    <w:pPr>
      <w:spacing w:line="240" w:lineRule="auto"/>
    </w:pPr>
    <w:tblPr>
      <w:tblStyleRowBandSize w:val="1"/>
      <w:tblStyleColBandSize w:val="1"/>
      <w:tblCellMar>
        <w:left w:w="115" w:type="dxa"/>
        <w:right w:w="115" w:type="dxa"/>
      </w:tblCellMar>
    </w:tblPr>
  </w:style>
  <w:style w:type="table" w:customStyle="1" w:styleId="a2">
    <w:basedOn w:val="TableNormal"/>
    <w:pPr>
      <w:spacing w:line="240" w:lineRule="auto"/>
    </w:pPr>
    <w:tblPr>
      <w:tblStyleRowBandSize w:val="1"/>
      <w:tblStyleColBandSize w:val="1"/>
      <w:tblCellMar>
        <w:left w:w="115" w:type="dxa"/>
        <w:right w:w="115" w:type="dxa"/>
      </w:tblCellMar>
    </w:tblPr>
  </w:style>
  <w:style w:type="table" w:customStyle="1" w:styleId="a3">
    <w:basedOn w:val="TableNormal"/>
    <w:pPr>
      <w:spacing w:line="240" w:lineRule="auto"/>
    </w:pPr>
    <w:tblPr>
      <w:tblStyleRowBandSize w:val="1"/>
      <w:tblStyleColBandSize w:val="1"/>
      <w:tblCellMar>
        <w:left w:w="115" w:type="dxa"/>
        <w:right w:w="115" w:type="dxa"/>
      </w:tblCellMar>
    </w:tblPr>
  </w:style>
  <w:style w:type="paragraph" w:styleId="ListParagraph">
    <w:name w:val="List Paragraph"/>
    <w:basedOn w:val="Normal"/>
    <w:uiPriority w:val="34"/>
    <w:qFormat/>
    <w:rsid w:val="00725F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1321</Words>
  <Characters>7533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Prince Edward Island</Company>
  <LinksUpToDate>false</LinksUpToDate>
  <CharactersWithSpaces>8837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Morrow</dc:creator>
  <cp:lastModifiedBy>Windows User</cp:lastModifiedBy>
  <cp:revision>2</cp:revision>
  <dcterms:created xsi:type="dcterms:W3CDTF">2020-03-09T14:29:00Z</dcterms:created>
  <dcterms:modified xsi:type="dcterms:W3CDTF">2020-03-09T14:29:00Z</dcterms:modified>
</cp:coreProperties>
</file>